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E9" w:rsidRPr="00726EA0" w:rsidRDefault="009F3BE9" w:rsidP="00726EA0">
      <w:pPr>
        <w:jc w:val="center"/>
        <w:rPr>
          <w:rFonts w:ascii="Arial" w:hAnsi="Arial" w:cs="Arial"/>
          <w:b/>
          <w:bCs/>
        </w:rPr>
      </w:pPr>
      <w:r w:rsidRPr="00726EA0">
        <w:rPr>
          <w:rFonts w:ascii="Arial" w:hAnsi="Arial" w:cs="Arial"/>
          <w:b/>
          <w:bCs/>
        </w:rPr>
        <w:t>INFORMACJA W SPRAWIE WYBORU ŁAWNIKÓW DO SĄDU OKRĘGOWEGO W ELBLĄGU ORAZ SĄDU REJONOWEGO W IŁAWIE</w:t>
      </w:r>
    </w:p>
    <w:p w:rsidR="009F3BE9" w:rsidRDefault="009F3BE9" w:rsidP="00726EA0">
      <w:pPr>
        <w:spacing w:line="360" w:lineRule="auto"/>
        <w:jc w:val="both"/>
        <w:rPr>
          <w:rFonts w:ascii="Arial" w:hAnsi="Arial" w:cs="Arial"/>
        </w:rPr>
      </w:pPr>
    </w:p>
    <w:p w:rsidR="009F3BE9" w:rsidRDefault="009F3BE9" w:rsidP="00726E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79643D">
        <w:rPr>
          <w:rFonts w:ascii="Arial" w:hAnsi="Arial" w:cs="Arial"/>
        </w:rPr>
        <w:t xml:space="preserve">nformuję, że w dniu </w:t>
      </w:r>
      <w:r w:rsidRPr="00726EA0">
        <w:rPr>
          <w:rFonts w:ascii="Arial" w:hAnsi="Arial" w:cs="Arial"/>
          <w:b/>
          <w:bCs/>
        </w:rPr>
        <w:t>31 grudnia 2011 r</w:t>
      </w:r>
      <w:r w:rsidRPr="00726EA0">
        <w:rPr>
          <w:rFonts w:ascii="Arial" w:hAnsi="Arial" w:cs="Arial"/>
        </w:rPr>
        <w:t>.</w:t>
      </w:r>
      <w:r w:rsidRPr="0079643D">
        <w:rPr>
          <w:rFonts w:ascii="Arial" w:hAnsi="Arial" w:cs="Arial"/>
        </w:rPr>
        <w:t xml:space="preserve"> upływa kadencja ławników sądów powszechnych. </w:t>
      </w:r>
      <w:r w:rsidRPr="00726EA0">
        <w:rPr>
          <w:rFonts w:ascii="Arial" w:hAnsi="Arial" w:cs="Arial"/>
        </w:rPr>
        <w:t xml:space="preserve">Ustawa </w:t>
      </w:r>
      <w:r w:rsidRPr="00726EA0">
        <w:rPr>
          <w:rFonts w:ascii="Arial" w:hAnsi="Arial" w:cs="Arial"/>
          <w:b/>
          <w:bCs/>
        </w:rPr>
        <w:t>z dnia 27 lipca 2001 r.- Prawo o ustroju sądów powszechnych (Dz. U. Nr 98, poz. 1070, z późn. zmianami)</w:t>
      </w:r>
      <w:r w:rsidRPr="00726EA0">
        <w:rPr>
          <w:rFonts w:ascii="Arial" w:hAnsi="Arial" w:cs="Arial"/>
        </w:rPr>
        <w:t xml:space="preserve"> nakłada</w:t>
      </w:r>
      <w:r w:rsidRPr="0079643D">
        <w:rPr>
          <w:rFonts w:ascii="Arial" w:hAnsi="Arial" w:cs="Arial"/>
        </w:rPr>
        <w:t xml:space="preserve"> na Radę Gminy </w:t>
      </w:r>
      <w:r>
        <w:rPr>
          <w:rFonts w:ascii="Arial" w:hAnsi="Arial" w:cs="Arial"/>
        </w:rPr>
        <w:t xml:space="preserve">Iława </w:t>
      </w:r>
      <w:r w:rsidRPr="0079643D">
        <w:rPr>
          <w:rFonts w:ascii="Arial" w:hAnsi="Arial" w:cs="Arial"/>
        </w:rPr>
        <w:t xml:space="preserve">obowiązek przeprowadzenia wyboru ławników w terminie </w:t>
      </w:r>
      <w:r w:rsidRPr="00726EA0">
        <w:rPr>
          <w:rFonts w:ascii="Arial" w:hAnsi="Arial" w:cs="Arial"/>
        </w:rPr>
        <w:t>do 31 października 2011 r.</w:t>
      </w:r>
      <w:r w:rsidRPr="0079643D">
        <w:rPr>
          <w:rFonts w:ascii="Arial" w:hAnsi="Arial" w:cs="Arial"/>
          <w:b/>
          <w:bCs/>
        </w:rPr>
        <w:t xml:space="preserve"> </w:t>
      </w:r>
      <w:r w:rsidRPr="0079643D">
        <w:rPr>
          <w:rFonts w:ascii="Arial" w:hAnsi="Arial" w:cs="Arial"/>
        </w:rPr>
        <w:t xml:space="preserve"> </w:t>
      </w:r>
    </w:p>
    <w:p w:rsidR="009F3BE9" w:rsidRDefault="009F3BE9" w:rsidP="00726EA0">
      <w:pPr>
        <w:spacing w:line="360" w:lineRule="auto"/>
        <w:ind w:firstLine="708"/>
        <w:jc w:val="both"/>
        <w:rPr>
          <w:rFonts w:ascii="Arial" w:hAnsi="Arial" w:cs="Arial"/>
        </w:rPr>
      </w:pPr>
      <w:r w:rsidRPr="0079643D">
        <w:rPr>
          <w:rFonts w:ascii="Arial" w:hAnsi="Arial" w:cs="Arial"/>
        </w:rPr>
        <w:t>Kolegium Sądu Okręgowego w Elbl</w:t>
      </w:r>
      <w:r>
        <w:rPr>
          <w:rFonts w:ascii="Arial" w:hAnsi="Arial" w:cs="Arial"/>
        </w:rPr>
        <w:t>ą</w:t>
      </w:r>
      <w:r w:rsidRPr="0079643D">
        <w:rPr>
          <w:rFonts w:ascii="Arial" w:hAnsi="Arial" w:cs="Arial"/>
        </w:rPr>
        <w:t xml:space="preserve">gu uchwałą z dnia </w:t>
      </w:r>
      <w:r>
        <w:rPr>
          <w:rFonts w:ascii="Arial" w:hAnsi="Arial" w:cs="Arial"/>
        </w:rPr>
        <w:t>16 maja 2011 r.</w:t>
      </w:r>
      <w:r w:rsidRPr="0079643D">
        <w:rPr>
          <w:rFonts w:ascii="Arial" w:hAnsi="Arial" w:cs="Arial"/>
        </w:rPr>
        <w:t xml:space="preserve"> ustaliło, że Rada Gminy Iław</w:t>
      </w:r>
      <w:r>
        <w:rPr>
          <w:rFonts w:ascii="Arial" w:hAnsi="Arial" w:cs="Arial"/>
        </w:rPr>
        <w:t xml:space="preserve">a, na kadencję 2012 - 2015,  </w:t>
      </w:r>
      <w:r w:rsidRPr="0079643D">
        <w:rPr>
          <w:rFonts w:ascii="Arial" w:hAnsi="Arial" w:cs="Arial"/>
        </w:rPr>
        <w:t xml:space="preserve"> wybiera</w:t>
      </w:r>
      <w:r>
        <w:rPr>
          <w:rFonts w:ascii="Arial" w:hAnsi="Arial" w:cs="Arial"/>
        </w:rPr>
        <w:t>:</w:t>
      </w:r>
    </w:p>
    <w:p w:rsidR="009F3BE9" w:rsidRPr="008D5483" w:rsidRDefault="009F3BE9" w:rsidP="00726EA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</w:rPr>
      </w:pPr>
      <w:r w:rsidRPr="008D5483">
        <w:rPr>
          <w:rFonts w:ascii="Arial" w:hAnsi="Arial" w:cs="Arial"/>
          <w:i/>
          <w:iCs/>
        </w:rPr>
        <w:t>1  ławnika do Sądu Okręgowego w Elblągu</w:t>
      </w:r>
    </w:p>
    <w:p w:rsidR="009F3BE9" w:rsidRPr="008D5483" w:rsidRDefault="009F3BE9" w:rsidP="00726EA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8D5483">
        <w:rPr>
          <w:rFonts w:ascii="Arial" w:hAnsi="Arial" w:cs="Arial"/>
          <w:i/>
          <w:iCs/>
        </w:rPr>
        <w:t xml:space="preserve">3 ławników do Sądu Rejonowego w Iławie, </w:t>
      </w:r>
    </w:p>
    <w:p w:rsidR="009F3BE9" w:rsidRPr="004615FE" w:rsidRDefault="009F3BE9" w:rsidP="00726EA0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4615FE">
        <w:rPr>
          <w:rFonts w:ascii="Arial" w:hAnsi="Arial" w:cs="Arial"/>
          <w:b/>
          <w:bCs/>
          <w:u w:val="single"/>
        </w:rPr>
        <w:t>Ławnikiem może być wybrana osoba, która:</w:t>
      </w:r>
    </w:p>
    <w:p w:rsidR="009F3BE9" w:rsidRDefault="009F3BE9" w:rsidP="00726E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643D">
        <w:rPr>
          <w:rFonts w:ascii="Arial" w:hAnsi="Arial" w:cs="Arial"/>
        </w:rPr>
        <w:t>posiada obywatelstwo polskie i korzysta z pełni praw cywilnych i obywatelskich,</w:t>
      </w:r>
    </w:p>
    <w:p w:rsidR="009F3BE9" w:rsidRPr="0079643D" w:rsidRDefault="009F3BE9" w:rsidP="00726E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9643D">
        <w:rPr>
          <w:rFonts w:ascii="Arial" w:hAnsi="Arial" w:cs="Arial"/>
        </w:rPr>
        <w:t>jest nieskazitelnego charakteru,</w:t>
      </w:r>
    </w:p>
    <w:p w:rsidR="009F3BE9" w:rsidRPr="0079643D" w:rsidRDefault="009F3BE9" w:rsidP="00726E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643D">
        <w:rPr>
          <w:rFonts w:ascii="Arial" w:hAnsi="Arial" w:cs="Arial"/>
        </w:rPr>
        <w:t>ukończyła 30 lat,</w:t>
      </w:r>
    </w:p>
    <w:p w:rsidR="009F3BE9" w:rsidRPr="0079643D" w:rsidRDefault="009F3BE9" w:rsidP="00726E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 zatrudniona, prowadzi działalność gospodarczą </w:t>
      </w:r>
      <w:r w:rsidRPr="0079643D">
        <w:rPr>
          <w:rFonts w:ascii="Arial" w:hAnsi="Arial" w:cs="Arial"/>
        </w:rPr>
        <w:t xml:space="preserve">lub </w:t>
      </w:r>
      <w:r>
        <w:rPr>
          <w:rFonts w:ascii="Arial" w:hAnsi="Arial" w:cs="Arial"/>
        </w:rPr>
        <w:t>mieszka w</w:t>
      </w:r>
      <w:r w:rsidRPr="0079643D">
        <w:rPr>
          <w:rFonts w:ascii="Arial" w:hAnsi="Arial" w:cs="Arial"/>
        </w:rPr>
        <w:t xml:space="preserve"> miejscu kandydowania co najmniej od roku,</w:t>
      </w:r>
    </w:p>
    <w:p w:rsidR="009F3BE9" w:rsidRDefault="009F3BE9" w:rsidP="00726E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643D">
        <w:rPr>
          <w:rFonts w:ascii="Arial" w:hAnsi="Arial" w:cs="Arial"/>
        </w:rPr>
        <w:t xml:space="preserve">nie przekroczyła </w:t>
      </w:r>
      <w:r>
        <w:rPr>
          <w:rFonts w:ascii="Arial" w:hAnsi="Arial" w:cs="Arial"/>
        </w:rPr>
        <w:t>70</w:t>
      </w:r>
      <w:r w:rsidRPr="0079643D">
        <w:rPr>
          <w:rFonts w:ascii="Arial" w:hAnsi="Arial" w:cs="Arial"/>
        </w:rPr>
        <w:t xml:space="preserve"> lat,</w:t>
      </w:r>
    </w:p>
    <w:p w:rsidR="009F3BE9" w:rsidRDefault="009F3BE9" w:rsidP="00726E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 zdolna, ze względu na stan zdrowia, do pełnienia obowiązków ławnika,</w:t>
      </w:r>
    </w:p>
    <w:p w:rsidR="009F3BE9" w:rsidRPr="0079643D" w:rsidRDefault="009F3BE9" w:rsidP="00726E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co najmniej wykształcenie średnie,</w:t>
      </w:r>
    </w:p>
    <w:p w:rsidR="009F3BE9" w:rsidRPr="0079643D" w:rsidRDefault="009F3BE9" w:rsidP="00726EA0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79643D">
        <w:rPr>
          <w:rFonts w:ascii="Arial" w:hAnsi="Arial" w:cs="Arial"/>
          <w:b/>
          <w:bCs/>
          <w:u w:val="single"/>
        </w:rPr>
        <w:t>Ławnikiem nie mogą być</w:t>
      </w:r>
      <w:r>
        <w:rPr>
          <w:rFonts w:ascii="Arial" w:hAnsi="Arial" w:cs="Arial"/>
          <w:b/>
          <w:bCs/>
          <w:u w:val="single"/>
        </w:rPr>
        <w:t xml:space="preserve"> osoby</w:t>
      </w:r>
      <w:r w:rsidRPr="0079643D">
        <w:rPr>
          <w:rFonts w:ascii="Arial" w:hAnsi="Arial" w:cs="Arial"/>
          <w:b/>
          <w:bCs/>
          <w:u w:val="single"/>
        </w:rPr>
        <w:t>:</w:t>
      </w:r>
    </w:p>
    <w:p w:rsidR="009F3BE9" w:rsidRDefault="009F3BE9" w:rsidP="00726EA0">
      <w:pPr>
        <w:spacing w:line="360" w:lineRule="auto"/>
        <w:ind w:left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</w:t>
      </w:r>
      <w:r w:rsidRPr="0079643D">
        <w:rPr>
          <w:rFonts w:ascii="Arial" w:hAnsi="Arial" w:cs="Arial"/>
        </w:rPr>
        <w:t>zatrudnione w sądach powszechnych i innych sądach oraz prokuraturze,</w:t>
      </w:r>
      <w:r>
        <w:rPr>
          <w:rFonts w:ascii="Arial" w:hAnsi="Arial" w:cs="Arial"/>
        </w:rPr>
        <w:t xml:space="preserve"> </w:t>
      </w:r>
      <w:r w:rsidRPr="0079643D">
        <w:rPr>
          <w:rFonts w:ascii="Arial" w:hAnsi="Arial" w:cs="Arial"/>
        </w:rPr>
        <w:t xml:space="preserve"> </w:t>
      </w:r>
    </w:p>
    <w:p w:rsidR="009F3BE9" w:rsidRDefault="009F3BE9" w:rsidP="00726E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   </w:t>
      </w:r>
      <w:r w:rsidRPr="0079643D">
        <w:rPr>
          <w:rFonts w:ascii="Arial" w:hAnsi="Arial" w:cs="Arial"/>
        </w:rPr>
        <w:t>wchodzące w skład organów, od których orzec</w:t>
      </w:r>
      <w:r>
        <w:rPr>
          <w:rFonts w:ascii="Arial" w:hAnsi="Arial" w:cs="Arial"/>
        </w:rPr>
        <w:t xml:space="preserve">zenia można żądać skierowania           </w:t>
      </w:r>
    </w:p>
    <w:p w:rsidR="009F3BE9" w:rsidRPr="0079643D" w:rsidRDefault="009F3BE9" w:rsidP="00726E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79643D">
        <w:rPr>
          <w:rFonts w:ascii="Arial" w:hAnsi="Arial" w:cs="Arial"/>
        </w:rPr>
        <w:t>sprawy na drogę postępowania sądowego,</w:t>
      </w:r>
    </w:p>
    <w:p w:rsidR="009F3BE9" w:rsidRPr="0079643D" w:rsidRDefault="009F3BE9" w:rsidP="00726E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643D">
        <w:rPr>
          <w:rFonts w:ascii="Arial" w:hAnsi="Arial" w:cs="Arial"/>
        </w:rPr>
        <w:t>funkcjonariusze Policji oraz inne osoby zajmujące stanowiska związane ze ściganiem  przestępstw i wykroczeń,</w:t>
      </w:r>
    </w:p>
    <w:p w:rsidR="009F3BE9" w:rsidRPr="0079643D" w:rsidRDefault="009F3BE9" w:rsidP="00726E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643D">
        <w:rPr>
          <w:rFonts w:ascii="Arial" w:hAnsi="Arial" w:cs="Arial"/>
        </w:rPr>
        <w:t>adwokaci i aplikanci adwokaccy,</w:t>
      </w:r>
    </w:p>
    <w:p w:rsidR="009F3BE9" w:rsidRPr="0079643D" w:rsidRDefault="009F3BE9" w:rsidP="00726E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643D">
        <w:rPr>
          <w:rFonts w:ascii="Arial" w:hAnsi="Arial" w:cs="Arial"/>
        </w:rPr>
        <w:t>radcy prawni i aplikanci radcowscy,</w:t>
      </w:r>
    </w:p>
    <w:p w:rsidR="009F3BE9" w:rsidRPr="0079643D" w:rsidRDefault="009F3BE9" w:rsidP="00726E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643D">
        <w:rPr>
          <w:rFonts w:ascii="Arial" w:hAnsi="Arial" w:cs="Arial"/>
        </w:rPr>
        <w:t>duchowni,</w:t>
      </w:r>
    </w:p>
    <w:p w:rsidR="009F3BE9" w:rsidRPr="0079643D" w:rsidRDefault="009F3BE9" w:rsidP="00726E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643D">
        <w:rPr>
          <w:rFonts w:ascii="Arial" w:hAnsi="Arial" w:cs="Arial"/>
        </w:rPr>
        <w:t>żołnierze w czynnej służbie wojskowej,</w:t>
      </w:r>
    </w:p>
    <w:p w:rsidR="009F3BE9" w:rsidRPr="002724EC" w:rsidRDefault="009F3BE9" w:rsidP="00726E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79643D">
        <w:rPr>
          <w:rFonts w:ascii="Arial" w:hAnsi="Arial" w:cs="Arial"/>
        </w:rPr>
        <w:t>funkcjonariusze Służby Więziennej</w:t>
      </w:r>
      <w:r>
        <w:rPr>
          <w:rFonts w:ascii="Arial" w:hAnsi="Arial" w:cs="Arial"/>
        </w:rPr>
        <w:t xml:space="preserve">, </w:t>
      </w:r>
    </w:p>
    <w:p w:rsidR="009F3BE9" w:rsidRPr="0079643D" w:rsidRDefault="009F3BE9" w:rsidP="00726E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radni gminy, której rada dokonuje wyboru ławnika,</w:t>
      </w:r>
    </w:p>
    <w:p w:rsidR="009F3BE9" w:rsidRPr="004A3F90" w:rsidRDefault="009F3BE9" w:rsidP="004A3F90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79643D">
        <w:t xml:space="preserve">  </w:t>
      </w:r>
      <w:r w:rsidRPr="004A3F90">
        <w:rPr>
          <w:rFonts w:ascii="Arial" w:hAnsi="Arial" w:cs="Arial"/>
          <w:b/>
          <w:bCs/>
          <w:u w:val="single"/>
        </w:rPr>
        <w:t>Prawo zgłaszania kandydatów na ławników przysługuje:</w:t>
      </w:r>
    </w:p>
    <w:p w:rsidR="009F3BE9" w:rsidRPr="0079643D" w:rsidRDefault="009F3BE9" w:rsidP="00726EA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9643D">
        <w:rPr>
          <w:rFonts w:ascii="Arial" w:hAnsi="Arial" w:cs="Arial"/>
        </w:rPr>
        <w:t>Prezesowi Sądu Rejonowego w Iławie,</w:t>
      </w:r>
    </w:p>
    <w:p w:rsidR="009F3BE9" w:rsidRDefault="009F3BE9" w:rsidP="00726EA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9643D">
        <w:rPr>
          <w:rFonts w:ascii="Arial" w:hAnsi="Arial" w:cs="Arial"/>
        </w:rPr>
        <w:t>stowarzyszeniom,</w:t>
      </w:r>
    </w:p>
    <w:p w:rsidR="009F3BE9" w:rsidRDefault="009F3BE9" w:rsidP="00726EA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9643D">
        <w:rPr>
          <w:rFonts w:ascii="Arial" w:hAnsi="Arial" w:cs="Arial"/>
        </w:rPr>
        <w:t xml:space="preserve">organizacjom </w:t>
      </w:r>
      <w:r>
        <w:rPr>
          <w:rFonts w:ascii="Arial" w:hAnsi="Arial" w:cs="Arial"/>
        </w:rPr>
        <w:t>z</w:t>
      </w:r>
      <w:r w:rsidRPr="0079643D">
        <w:rPr>
          <w:rFonts w:ascii="Arial" w:hAnsi="Arial" w:cs="Arial"/>
        </w:rPr>
        <w:t>wiązko</w:t>
      </w:r>
      <w:r>
        <w:rPr>
          <w:rFonts w:ascii="Arial" w:hAnsi="Arial" w:cs="Arial"/>
        </w:rPr>
        <w:t>wym</w:t>
      </w:r>
      <w:r w:rsidRPr="0079643D">
        <w:rPr>
          <w:rFonts w:ascii="Arial" w:hAnsi="Arial" w:cs="Arial"/>
        </w:rPr>
        <w:t xml:space="preserve"> </w:t>
      </w:r>
    </w:p>
    <w:p w:rsidR="009F3BE9" w:rsidRDefault="009F3BE9" w:rsidP="00726EA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organizacjom pracodawców oraz innym organizacjom zarejestrowanym na podstawie przepisów prawa, z wyłączeniem partii politycznych</w:t>
      </w:r>
    </w:p>
    <w:p w:rsidR="009F3BE9" w:rsidRPr="00B816FA" w:rsidRDefault="009F3BE9" w:rsidP="00726EA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B816FA">
        <w:rPr>
          <w:rFonts w:ascii="Arial" w:hAnsi="Arial" w:cs="Arial"/>
          <w:b/>
          <w:bCs/>
          <w:i/>
          <w:iCs/>
        </w:rPr>
        <w:t xml:space="preserve">co najmniej </w:t>
      </w:r>
      <w:r>
        <w:rPr>
          <w:rFonts w:ascii="Arial" w:hAnsi="Arial" w:cs="Arial"/>
          <w:b/>
          <w:bCs/>
          <w:i/>
          <w:iCs/>
        </w:rPr>
        <w:t>50</w:t>
      </w:r>
      <w:r w:rsidRPr="00A318B1">
        <w:rPr>
          <w:rFonts w:ascii="Arial" w:hAnsi="Arial" w:cs="Arial"/>
          <w:b/>
          <w:bCs/>
          <w:color w:val="0033CC"/>
        </w:rPr>
        <w:t xml:space="preserve"> </w:t>
      </w:r>
      <w:r w:rsidRPr="00B816FA">
        <w:rPr>
          <w:rFonts w:ascii="Arial" w:hAnsi="Arial" w:cs="Arial"/>
          <w:b/>
          <w:bCs/>
          <w:i/>
          <w:iCs/>
        </w:rPr>
        <w:t>obywatelom mającym czynne prawa wyborcze i zamieszkującym stale na terenie Gminy Iława.</w:t>
      </w:r>
    </w:p>
    <w:p w:rsidR="009F3BE9" w:rsidRPr="008D5483" w:rsidRDefault="009F3BE9" w:rsidP="00726EA0">
      <w:pPr>
        <w:spacing w:line="360" w:lineRule="auto"/>
        <w:jc w:val="center"/>
        <w:rPr>
          <w:rFonts w:ascii="Arial" w:hAnsi="Arial" w:cs="Arial"/>
          <w:b/>
          <w:bCs/>
        </w:rPr>
      </w:pPr>
      <w:r w:rsidRPr="008D5483">
        <w:rPr>
          <w:rFonts w:ascii="Arial" w:hAnsi="Arial" w:cs="Arial"/>
          <w:b/>
          <w:bCs/>
          <w:u w:val="single"/>
        </w:rPr>
        <w:t>Zgłoszenia  kandydatów na ławników  należy dokonać  w nieprzekracz</w:t>
      </w:r>
      <w:r>
        <w:rPr>
          <w:rFonts w:ascii="Arial" w:hAnsi="Arial" w:cs="Arial"/>
          <w:b/>
          <w:bCs/>
          <w:u w:val="single"/>
        </w:rPr>
        <w:t>a</w:t>
      </w:r>
      <w:r w:rsidRPr="008D5483">
        <w:rPr>
          <w:rFonts w:ascii="Arial" w:hAnsi="Arial" w:cs="Arial"/>
          <w:b/>
          <w:bCs/>
          <w:u w:val="single"/>
        </w:rPr>
        <w:t>lnym  terminie do 30 czerwca 2011 r.</w:t>
      </w:r>
    </w:p>
    <w:p w:rsidR="009F3BE9" w:rsidRPr="008D5483" w:rsidRDefault="009F3BE9" w:rsidP="00726EA0">
      <w:pPr>
        <w:spacing w:line="360" w:lineRule="auto"/>
        <w:rPr>
          <w:rFonts w:ascii="Arial" w:hAnsi="Arial" w:cs="Arial"/>
          <w:b/>
          <w:bCs/>
        </w:rPr>
      </w:pPr>
      <w:r w:rsidRPr="008D5483">
        <w:rPr>
          <w:rFonts w:ascii="Arial" w:hAnsi="Arial" w:cs="Arial"/>
          <w:b/>
          <w:bCs/>
        </w:rPr>
        <w:t>Zgłoszenia dokonane po tym terminie nie będą brane pod uwagę.</w:t>
      </w:r>
    </w:p>
    <w:p w:rsidR="009F3BE9" w:rsidRDefault="009F3BE9" w:rsidP="00726EA0">
      <w:pPr>
        <w:spacing w:line="360" w:lineRule="auto"/>
        <w:rPr>
          <w:rFonts w:ascii="Arial" w:hAnsi="Arial" w:cs="Arial"/>
          <w:b/>
          <w:bCs/>
          <w:u w:val="single"/>
        </w:rPr>
      </w:pPr>
      <w:r w:rsidRPr="00B816FA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 xml:space="preserve">głoszenia kandydatów dokonuje się na  </w:t>
      </w:r>
      <w:r w:rsidRPr="00B816FA">
        <w:rPr>
          <w:rFonts w:ascii="Arial" w:hAnsi="Arial" w:cs="Arial"/>
          <w:b/>
          <w:bCs/>
          <w:u w:val="single"/>
        </w:rPr>
        <w:t>karcie zgłoszenia</w:t>
      </w:r>
      <w:r>
        <w:rPr>
          <w:rFonts w:ascii="Arial" w:hAnsi="Arial" w:cs="Arial"/>
          <w:b/>
          <w:bCs/>
          <w:u w:val="single"/>
        </w:rPr>
        <w:t xml:space="preserve"> kandydata na ławnika .</w:t>
      </w:r>
    </w:p>
    <w:p w:rsidR="009F3BE9" w:rsidRDefault="009F3BE9" w:rsidP="00726EA0">
      <w:pPr>
        <w:spacing w:line="360" w:lineRule="auto"/>
        <w:rPr>
          <w:rFonts w:ascii="Arial" w:hAnsi="Arial" w:cs="Arial"/>
          <w:b/>
          <w:bCs/>
          <w:i/>
          <w:iCs/>
          <w:u w:val="single"/>
        </w:rPr>
      </w:pPr>
      <w:r w:rsidRPr="007247F2">
        <w:rPr>
          <w:rFonts w:ascii="Arial" w:hAnsi="Arial" w:cs="Arial"/>
          <w:b/>
          <w:bCs/>
          <w:i/>
          <w:iCs/>
        </w:rPr>
        <w:t xml:space="preserve"> </w:t>
      </w:r>
      <w:r w:rsidRPr="007247F2">
        <w:rPr>
          <w:rFonts w:ascii="Arial" w:hAnsi="Arial" w:cs="Arial"/>
          <w:b/>
          <w:bCs/>
          <w:i/>
          <w:iCs/>
          <w:u w:val="single"/>
        </w:rPr>
        <w:t xml:space="preserve">Do karty zgłoszenia  kandydat ma obowiązek załączyć: </w:t>
      </w:r>
    </w:p>
    <w:p w:rsidR="009F3BE9" w:rsidRDefault="009F3BE9" w:rsidP="00726EA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2</w:t>
      </w:r>
      <w:r w:rsidRPr="007247F2">
        <w:rPr>
          <w:rFonts w:ascii="Arial" w:hAnsi="Arial" w:cs="Arial"/>
          <w:b/>
          <w:bCs/>
          <w:i/>
          <w:iCs/>
        </w:rPr>
        <w:t xml:space="preserve"> aktualne fotografie ( zgodnie z wymaganiami jak do wydania dowodu osobistego)</w:t>
      </w:r>
    </w:p>
    <w:p w:rsidR="009F3BE9" w:rsidRDefault="009F3BE9" w:rsidP="00726EA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informację z Krajowego Rejestru Karnego </w:t>
      </w:r>
    </w:p>
    <w:p w:rsidR="009F3BE9" w:rsidRDefault="009F3BE9" w:rsidP="00726EA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oświadczenie, że nie jest prowadzone przeciwko niemu postępowanie o przestępstwo ścigane z oskarżenia publicznego lub przestępstwo skarbowe</w:t>
      </w:r>
    </w:p>
    <w:p w:rsidR="009F3BE9" w:rsidRPr="00A318B1" w:rsidRDefault="009F3BE9" w:rsidP="00726EA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oświadczenie, że nie jest lub nie był pozbawiony władzy rodzicielskiej, a także, że władza rodzicielska nie została mu ograniczona ani zawieszona</w:t>
      </w:r>
    </w:p>
    <w:p w:rsidR="009F3BE9" w:rsidRDefault="009F3BE9" w:rsidP="00726EA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zaświadczenie lekarskie o stanie zdrowia, wystawionego przez lekarza podstawowej opieki zdrowotnej w rozumieniu przepisów o świadczeniach opieki zdrowotnej finansowanych ze środków publicznych,  stwierdzające brak przeciwwskazań do wykonywania funkcji ławnika</w:t>
      </w:r>
    </w:p>
    <w:p w:rsidR="009F3BE9" w:rsidRPr="00F907AE" w:rsidRDefault="009F3BE9" w:rsidP="00726EA0">
      <w:pPr>
        <w:spacing w:line="360" w:lineRule="auto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F907AE">
        <w:rPr>
          <w:rFonts w:ascii="Arial" w:hAnsi="Arial" w:cs="Arial"/>
          <w:b/>
          <w:bCs/>
          <w:i/>
          <w:iCs/>
          <w:u w:val="single"/>
        </w:rPr>
        <w:t>Uwaga! Koszty opłaty za wydanie informacji z Krajowego Rejestru Karnego oraz opłaty za badanie poprzedzające wydanie zaświadczenia lekarskiego ponosi kandydat na ławnika.</w:t>
      </w:r>
      <w:r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:rsidR="009F3BE9" w:rsidRDefault="009F3BE9" w:rsidP="000121B5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7247F2">
        <w:rPr>
          <w:rFonts w:ascii="Arial" w:hAnsi="Arial" w:cs="Arial"/>
          <w:b/>
          <w:bCs/>
        </w:rPr>
        <w:t xml:space="preserve">Do karty zgłoszenia </w:t>
      </w:r>
      <w:r>
        <w:rPr>
          <w:rFonts w:ascii="Arial" w:hAnsi="Arial" w:cs="Arial"/>
          <w:b/>
          <w:bCs/>
        </w:rPr>
        <w:t>składanej przez grupę co najmniej 50 obywateli dołącza się listę osób, zawierającą imię i nazwisko, numer ewidencyjny PESEL, miejsce stałego zamieszkania i własnoręczny podpis każdej z osób zgłaszającej kandydata.</w:t>
      </w:r>
    </w:p>
    <w:p w:rsidR="009F3BE9" w:rsidRDefault="009F3BE9" w:rsidP="00726EA0">
      <w:pPr>
        <w:spacing w:line="360" w:lineRule="auto"/>
        <w:ind w:firstLine="708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Osobą u</w:t>
      </w:r>
      <w:r w:rsidRPr="00F907AE">
        <w:rPr>
          <w:rFonts w:ascii="Arial" w:hAnsi="Arial" w:cs="Arial"/>
          <w:b/>
          <w:bCs/>
          <w:i/>
          <w:iCs/>
        </w:rPr>
        <w:t>prawnioną do składania wyjaśnień w sprawie zgłoszenia kandydata na ławnika  przez obywateli jest pierwsza osoba na w/w liście.</w:t>
      </w:r>
    </w:p>
    <w:p w:rsidR="009F3BE9" w:rsidRPr="008D5483" w:rsidRDefault="009F3BE9" w:rsidP="00726EA0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8D5483">
        <w:rPr>
          <w:rFonts w:ascii="Arial" w:hAnsi="Arial" w:cs="Arial"/>
          <w:b/>
          <w:bCs/>
          <w:i/>
          <w:iCs/>
          <w:u w:val="single"/>
        </w:rPr>
        <w:t>Karty zgłoszenia</w:t>
      </w:r>
      <w:r w:rsidRPr="008D5483">
        <w:rPr>
          <w:rFonts w:ascii="Arial" w:hAnsi="Arial" w:cs="Arial"/>
          <w:b/>
          <w:bCs/>
          <w:i/>
          <w:iCs/>
        </w:rPr>
        <w:t xml:space="preserve"> wraz z niezbędnymi załącznikami należy dostarczać do pok. 2</w:t>
      </w:r>
      <w:r>
        <w:rPr>
          <w:rFonts w:ascii="Arial" w:hAnsi="Arial" w:cs="Arial"/>
          <w:b/>
          <w:bCs/>
          <w:i/>
          <w:iCs/>
        </w:rPr>
        <w:t>13</w:t>
      </w:r>
      <w:r w:rsidRPr="008D5483">
        <w:rPr>
          <w:rFonts w:ascii="Arial" w:hAnsi="Arial" w:cs="Arial"/>
          <w:b/>
          <w:bCs/>
          <w:i/>
          <w:iCs/>
        </w:rPr>
        <w:t xml:space="preserve">  w Urzędzie Gminy w Iławie.  (W sprawie zgłaszania kandydatów wyjaśnień udziela Sekretarz Gminy  tel. 89-649-24-18,  lub tel. kom. 600-915-663)</w:t>
      </w:r>
    </w:p>
    <w:p w:rsidR="009F3BE9" w:rsidRDefault="009F3BE9" w:rsidP="00726EA0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</w:rPr>
      </w:pPr>
    </w:p>
    <w:p w:rsidR="009F3BE9" w:rsidRPr="00726EA0" w:rsidRDefault="009F3BE9" w:rsidP="00726EA0">
      <w:pPr>
        <w:spacing w:line="360" w:lineRule="auto"/>
        <w:ind w:left="6372"/>
        <w:jc w:val="both"/>
        <w:rPr>
          <w:rFonts w:ascii="Arial" w:hAnsi="Arial" w:cs="Arial"/>
          <w:b/>
          <w:bCs/>
        </w:rPr>
      </w:pPr>
      <w:r w:rsidRPr="0079643D">
        <w:rPr>
          <w:rFonts w:ascii="Arial" w:hAnsi="Arial" w:cs="Arial"/>
        </w:rPr>
        <w:t xml:space="preserve">        </w:t>
      </w:r>
      <w:r w:rsidRPr="0079643D">
        <w:rPr>
          <w:rFonts w:ascii="Arial" w:hAnsi="Arial" w:cs="Arial"/>
        </w:rPr>
        <w:tab/>
      </w:r>
      <w:r w:rsidRPr="0079643D">
        <w:rPr>
          <w:rFonts w:ascii="Arial" w:hAnsi="Arial" w:cs="Arial"/>
        </w:rPr>
        <w:tab/>
      </w:r>
      <w:r w:rsidRPr="0079643D">
        <w:rPr>
          <w:rFonts w:ascii="Arial" w:hAnsi="Arial" w:cs="Arial"/>
        </w:rPr>
        <w:tab/>
      </w:r>
      <w:r w:rsidRPr="0079643D">
        <w:rPr>
          <w:rFonts w:ascii="Arial" w:hAnsi="Arial" w:cs="Arial"/>
        </w:rPr>
        <w:tab/>
        <w:t xml:space="preserve">                                         </w:t>
      </w:r>
      <w:r>
        <w:rPr>
          <w:rFonts w:ascii="Arial" w:hAnsi="Arial" w:cs="Arial"/>
        </w:rPr>
        <w:t xml:space="preserve">                     </w:t>
      </w:r>
      <w:r w:rsidRPr="00726EA0">
        <w:rPr>
          <w:rFonts w:ascii="Arial" w:hAnsi="Arial" w:cs="Arial"/>
          <w:b/>
          <w:bCs/>
        </w:rPr>
        <w:t>Wójt Gminy Iława</w:t>
      </w:r>
    </w:p>
    <w:p w:rsidR="009F3BE9" w:rsidRPr="00726EA0" w:rsidRDefault="009F3BE9" w:rsidP="00726EA0">
      <w:pPr>
        <w:spacing w:line="360" w:lineRule="auto"/>
        <w:jc w:val="both"/>
        <w:rPr>
          <w:b/>
          <w:bCs/>
        </w:rPr>
      </w:pPr>
      <w:r w:rsidRPr="00726EA0">
        <w:rPr>
          <w:rFonts w:ascii="Arial" w:hAnsi="Arial" w:cs="Arial"/>
          <w:b/>
          <w:bCs/>
          <w:sz w:val="16"/>
          <w:szCs w:val="16"/>
        </w:rPr>
        <w:t xml:space="preserve"> </w:t>
      </w:r>
      <w:r w:rsidRPr="00726EA0">
        <w:rPr>
          <w:rFonts w:ascii="Arial" w:hAnsi="Arial" w:cs="Arial"/>
          <w:b/>
          <w:bCs/>
        </w:rPr>
        <w:tab/>
      </w:r>
      <w:r w:rsidRPr="00726EA0">
        <w:rPr>
          <w:rFonts w:ascii="Arial" w:hAnsi="Arial" w:cs="Arial"/>
          <w:b/>
          <w:bCs/>
        </w:rPr>
        <w:tab/>
      </w:r>
      <w:r w:rsidRPr="00726EA0">
        <w:rPr>
          <w:rFonts w:ascii="Arial" w:hAnsi="Arial" w:cs="Arial"/>
          <w:b/>
          <w:bCs/>
        </w:rPr>
        <w:tab/>
      </w:r>
      <w:r w:rsidRPr="00726EA0">
        <w:rPr>
          <w:rFonts w:ascii="Arial" w:hAnsi="Arial" w:cs="Arial"/>
          <w:b/>
          <w:bCs/>
        </w:rPr>
        <w:tab/>
      </w:r>
      <w:r w:rsidRPr="00726EA0">
        <w:rPr>
          <w:rFonts w:ascii="Arial" w:hAnsi="Arial" w:cs="Arial"/>
          <w:b/>
          <w:bCs/>
        </w:rPr>
        <w:tab/>
        <w:t xml:space="preserve">                                  mgr inż. Krzysztof Harmaciński</w:t>
      </w:r>
    </w:p>
    <w:sectPr w:rsidR="009F3BE9" w:rsidRPr="00726EA0" w:rsidSect="00FB167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526"/>
    <w:multiLevelType w:val="hybridMultilevel"/>
    <w:tmpl w:val="7276A032"/>
    <w:lvl w:ilvl="0" w:tplc="6B4EF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5777BE"/>
    <w:multiLevelType w:val="hybridMultilevel"/>
    <w:tmpl w:val="2C8EAC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61F5B48"/>
    <w:multiLevelType w:val="hybridMultilevel"/>
    <w:tmpl w:val="5128EC5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49739E6"/>
    <w:multiLevelType w:val="hybridMultilevel"/>
    <w:tmpl w:val="D6DC4FDC"/>
    <w:lvl w:ilvl="0" w:tplc="0415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EA0"/>
    <w:rsid w:val="000121B5"/>
    <w:rsid w:val="0005658E"/>
    <w:rsid w:val="0023452B"/>
    <w:rsid w:val="002724EC"/>
    <w:rsid w:val="003341A3"/>
    <w:rsid w:val="00335AAF"/>
    <w:rsid w:val="004615FE"/>
    <w:rsid w:val="004A3F90"/>
    <w:rsid w:val="0060533D"/>
    <w:rsid w:val="007045FF"/>
    <w:rsid w:val="007247F2"/>
    <w:rsid w:val="00726EA0"/>
    <w:rsid w:val="00740DFE"/>
    <w:rsid w:val="007853AE"/>
    <w:rsid w:val="0079643D"/>
    <w:rsid w:val="008D5483"/>
    <w:rsid w:val="009F3BE9"/>
    <w:rsid w:val="00A318B1"/>
    <w:rsid w:val="00AF36D0"/>
    <w:rsid w:val="00B511E7"/>
    <w:rsid w:val="00B816FA"/>
    <w:rsid w:val="00C67A50"/>
    <w:rsid w:val="00D0293D"/>
    <w:rsid w:val="00DA1797"/>
    <w:rsid w:val="00F907AE"/>
    <w:rsid w:val="00FB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A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6EA0"/>
    <w:pPr>
      <w:keepNext/>
      <w:ind w:firstLine="708"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6EA0"/>
    <w:pPr>
      <w:keepNext/>
      <w:jc w:val="both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26EA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26EA0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726EA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26EA0"/>
    <w:pPr>
      <w:spacing w:line="360" w:lineRule="auto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6EA0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1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F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551</Words>
  <Characters>3309</Characters>
  <Application>Microsoft Office Outlook</Application>
  <DocSecurity>0</DocSecurity>
  <Lines>0</Lines>
  <Paragraphs>0</Paragraphs>
  <ScaleCrop>false</ScaleCrop>
  <Company>UG IŁAWA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</dc:creator>
  <cp:keywords/>
  <dc:description/>
  <cp:lastModifiedBy>olap</cp:lastModifiedBy>
  <cp:revision>4</cp:revision>
  <cp:lastPrinted>2011-06-14T10:00:00Z</cp:lastPrinted>
  <dcterms:created xsi:type="dcterms:W3CDTF">2011-05-24T07:14:00Z</dcterms:created>
  <dcterms:modified xsi:type="dcterms:W3CDTF">2011-06-14T10:00:00Z</dcterms:modified>
</cp:coreProperties>
</file>