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EC80" w14:textId="77777777" w:rsidR="00BB33E5" w:rsidRDefault="00843B1B" w:rsidP="00BB33E5">
      <w:pPr>
        <w:pStyle w:val="FR3"/>
        <w:jc w:val="left"/>
      </w:pPr>
      <w:bookmarkStart w:id="0" w:name="_GoBack"/>
      <w:bookmarkEnd w:id="0"/>
      <w:r>
        <w:t xml:space="preserve"> </w:t>
      </w:r>
    </w:p>
    <w:p w14:paraId="6916E2D5" w14:textId="77777777" w:rsidR="00BB33E5" w:rsidRDefault="00BB33E5" w:rsidP="00BB33E5">
      <w:pPr>
        <w:pStyle w:val="FR3"/>
        <w:jc w:val="left"/>
      </w:pPr>
    </w:p>
    <w:p w14:paraId="2E08FAA5" w14:textId="77777777" w:rsidR="00BB33E5" w:rsidRDefault="00BB33E5" w:rsidP="00BB33E5">
      <w:pPr>
        <w:pStyle w:val="FR3"/>
        <w:jc w:val="left"/>
      </w:pPr>
    </w:p>
    <w:p w14:paraId="530B8BD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23D82B26"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EE0652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7166DE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17BBE6B3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3355F7">
        <w:rPr>
          <w:b/>
          <w:bCs/>
          <w:sz w:val="24"/>
        </w:rPr>
        <w:t>4</w:t>
      </w:r>
    </w:p>
    <w:p w14:paraId="188B40EE" w14:textId="217C8A03" w:rsidR="00334C21" w:rsidRDefault="00B809F5" w:rsidP="00BB33E5">
      <w:pPr>
        <w:pStyle w:val="FR2"/>
        <w:spacing w:before="0"/>
        <w:ind w:left="0"/>
        <w:jc w:val="center"/>
        <w:rPr>
          <w:b/>
          <w:bCs/>
          <w:sz w:val="24"/>
        </w:rPr>
      </w:pPr>
      <w:r w:rsidRPr="00B809F5">
        <w:rPr>
          <w:b/>
          <w:bCs/>
          <w:sz w:val="24"/>
        </w:rPr>
        <w:t>Oprogramowani</w:t>
      </w:r>
      <w:r w:rsidR="00C3186C">
        <w:rPr>
          <w:b/>
          <w:bCs/>
          <w:sz w:val="24"/>
        </w:rPr>
        <w:t>e</w:t>
      </w:r>
      <w:r w:rsidRPr="00B809F5">
        <w:rPr>
          <w:b/>
          <w:bCs/>
          <w:sz w:val="24"/>
        </w:rPr>
        <w:t xml:space="preserve"> </w:t>
      </w:r>
      <w:r w:rsidR="007D51CE">
        <w:rPr>
          <w:b/>
          <w:bCs/>
          <w:sz w:val="24"/>
        </w:rPr>
        <w:t>do tablic multimedialnych</w:t>
      </w:r>
      <w:r w:rsidR="000E38E8" w:rsidRPr="000E38E8">
        <w:rPr>
          <w:b/>
          <w:bCs/>
          <w:sz w:val="24"/>
        </w:rPr>
        <w:t xml:space="preserve"> i monitorów interaktywnych</w:t>
      </w:r>
    </w:p>
    <w:p w14:paraId="3146A043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14:paraId="58E18FC2" w14:textId="0DB5C42C" w:rsidR="00EE0652" w:rsidRPr="0020584A" w:rsidRDefault="00EE0652" w:rsidP="00EE0652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 </w:t>
      </w:r>
      <w:r w:rsidR="00BA33CD">
        <w:rPr>
          <w:rFonts w:eastAsia="Calibri"/>
          <w:b/>
        </w:rPr>
        <w:t>i oprogramowania specjalistycznego</w:t>
      </w:r>
      <w:r>
        <w:rPr>
          <w:rFonts w:eastAsia="Calibri"/>
          <w:b/>
        </w:rPr>
        <w:t xml:space="preserve"> w ramach projektu </w:t>
      </w:r>
      <w:r w:rsidRPr="00B11054">
        <w:rPr>
          <w:rFonts w:cstheme="minorHAnsi"/>
          <w:b/>
        </w:rPr>
        <w:t>„Laboratorium kompetencji - informatycznych, matematycznych, językowych”</w:t>
      </w:r>
    </w:p>
    <w:p w14:paraId="4AFF8793" w14:textId="77777777"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14:paraId="4800E41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25E9B1A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0A3B1D88"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 xml:space="preserve">: </w:t>
      </w:r>
      <w:r w:rsidR="00EE0652" w:rsidRPr="00EE0652">
        <w:rPr>
          <w:rFonts w:eastAsia="Calibri"/>
          <w:b/>
        </w:rPr>
        <w:t xml:space="preserve">Dostawa sprzętu komputerowego </w:t>
      </w:r>
      <w:r w:rsidR="00BA33CD">
        <w:rPr>
          <w:rFonts w:eastAsia="Calibri"/>
          <w:b/>
        </w:rPr>
        <w:t>i oprogramowania specjalistycznego</w:t>
      </w:r>
      <w:r w:rsidR="00EE0652" w:rsidRPr="00EE0652">
        <w:rPr>
          <w:rFonts w:eastAsia="Calibri"/>
          <w:b/>
        </w:rPr>
        <w:t xml:space="preserve"> w ramach projektu „Laboratorium kompetencji - informatycznych, matematycznych, językowych”</w:t>
      </w:r>
      <w:r w:rsidR="00EE0652">
        <w:rPr>
          <w:rFonts w:eastAsia="Calibri"/>
          <w:b/>
        </w:rPr>
        <w:t xml:space="preserve"> - </w:t>
      </w:r>
      <w:r w:rsidR="00EE0652" w:rsidRPr="00EE0652">
        <w:rPr>
          <w:rFonts w:eastAsia="Calibri"/>
          <w:b/>
        </w:rPr>
        <w:t>Oprogramowanie do tablic multimedialnych i monitorów interaktywnych</w:t>
      </w:r>
      <w:r w:rsidR="002975D5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14:paraId="67CCBFE3" w14:textId="5C9CEC49" w:rsidR="00483B9D" w:rsidRDefault="00483B9D" w:rsidP="00463AC3">
      <w:pPr>
        <w:jc w:val="both"/>
        <w:rPr>
          <w:rFonts w:eastAsia="Calibri"/>
          <w:b/>
        </w:rPr>
      </w:pPr>
    </w:p>
    <w:p w14:paraId="0B218876" w14:textId="77777777" w:rsidR="00B809F5" w:rsidRPr="00D824EB" w:rsidRDefault="00B809F5" w:rsidP="00463AC3">
      <w:pPr>
        <w:jc w:val="both"/>
        <w:rPr>
          <w:rFonts w:eastAsia="Calibri"/>
          <w:b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560851AE" w:rsidR="006A38BB" w:rsidRDefault="004F786B" w:rsidP="006A38BB">
            <w:pPr>
              <w:rPr>
                <w:b/>
              </w:rPr>
            </w:pPr>
            <w:r w:rsidRPr="004F786B">
              <w:rPr>
                <w:b/>
              </w:rPr>
              <w:t>Multimedialny ćwiczeniowy atlas historyczny</w:t>
            </w:r>
            <w:r>
              <w:rPr>
                <w:b/>
              </w:rPr>
              <w:t xml:space="preserve"> (XIV – XX wiek)</w:t>
            </w:r>
          </w:p>
        </w:tc>
        <w:tc>
          <w:tcPr>
            <w:tcW w:w="784" w:type="dxa"/>
          </w:tcPr>
          <w:p w14:paraId="324F4B6E" w14:textId="2728D0CC" w:rsidR="006A38BB" w:rsidRDefault="00E1190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270D8B23" w14:textId="0A74B781" w:rsidR="006A38BB" w:rsidRDefault="00E1190B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4F786B" w14:paraId="3183E057" w14:textId="77777777" w:rsidTr="006A38BB">
        <w:trPr>
          <w:jc w:val="center"/>
        </w:trPr>
        <w:tc>
          <w:tcPr>
            <w:tcW w:w="817" w:type="dxa"/>
            <w:vAlign w:val="center"/>
          </w:tcPr>
          <w:p w14:paraId="14D4FFD0" w14:textId="183266A4"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14:paraId="4A6685EF" w14:textId="2FE3C198" w:rsidR="004F786B" w:rsidRPr="004F786B" w:rsidRDefault="004F786B" w:rsidP="006A38BB">
            <w:pPr>
              <w:rPr>
                <w:b/>
              </w:rPr>
            </w:pPr>
            <w:r w:rsidRPr="004F786B">
              <w:rPr>
                <w:b/>
              </w:rPr>
              <w:t>Multimedialny ćwiczeniowy atlas historyczny</w:t>
            </w:r>
            <w:r>
              <w:rPr>
                <w:b/>
              </w:rPr>
              <w:t xml:space="preserve"> (</w:t>
            </w:r>
            <w:r w:rsidR="00984912">
              <w:rPr>
                <w:b/>
              </w:rPr>
              <w:t>Polska i Świat w XX w.)</w:t>
            </w:r>
          </w:p>
        </w:tc>
        <w:tc>
          <w:tcPr>
            <w:tcW w:w="784" w:type="dxa"/>
          </w:tcPr>
          <w:p w14:paraId="5A2D0494" w14:textId="34AF083C"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0C158B0B" w14:textId="3BDCE3EB"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4F786B" w14:paraId="7572CD9E" w14:textId="77777777" w:rsidTr="006A38BB">
        <w:trPr>
          <w:jc w:val="center"/>
        </w:trPr>
        <w:tc>
          <w:tcPr>
            <w:tcW w:w="817" w:type="dxa"/>
            <w:vAlign w:val="center"/>
          </w:tcPr>
          <w:p w14:paraId="1493AA34" w14:textId="39DBB73F"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14:paraId="7FF54C5A" w14:textId="6622FB77" w:rsidR="004F786B" w:rsidRPr="004F786B" w:rsidRDefault="004F786B" w:rsidP="006A38BB">
            <w:pPr>
              <w:rPr>
                <w:b/>
              </w:rPr>
            </w:pPr>
            <w:r w:rsidRPr="004F786B">
              <w:rPr>
                <w:b/>
              </w:rPr>
              <w:t>Multimedialny atlas do przyrody - Świat i kontynenty</w:t>
            </w:r>
          </w:p>
        </w:tc>
        <w:tc>
          <w:tcPr>
            <w:tcW w:w="784" w:type="dxa"/>
          </w:tcPr>
          <w:p w14:paraId="007F1322" w14:textId="57EE0582"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260DAB56" w14:textId="6ECDB1BF"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4F786B" w14:paraId="06E24AF4" w14:textId="77777777" w:rsidTr="006A38BB">
        <w:trPr>
          <w:jc w:val="center"/>
        </w:trPr>
        <w:tc>
          <w:tcPr>
            <w:tcW w:w="817" w:type="dxa"/>
            <w:vAlign w:val="center"/>
          </w:tcPr>
          <w:p w14:paraId="504727C3" w14:textId="61563174"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  <w:vAlign w:val="center"/>
          </w:tcPr>
          <w:p w14:paraId="54CD41B9" w14:textId="6E919FE0" w:rsidR="004F786B" w:rsidRPr="004F786B" w:rsidRDefault="004F786B" w:rsidP="006A38BB">
            <w:pPr>
              <w:rPr>
                <w:b/>
              </w:rPr>
            </w:pPr>
            <w:r>
              <w:rPr>
                <w:b/>
              </w:rPr>
              <w:t>Podręcznik do nauki języka hiszpańskiego na poziomie A1</w:t>
            </w:r>
          </w:p>
        </w:tc>
        <w:tc>
          <w:tcPr>
            <w:tcW w:w="784" w:type="dxa"/>
          </w:tcPr>
          <w:p w14:paraId="615F46E6" w14:textId="61904431"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1F2FC697" w14:textId="1BD33D42"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4F786B" w14:paraId="560881F7" w14:textId="77777777" w:rsidTr="006A38BB">
        <w:trPr>
          <w:jc w:val="center"/>
        </w:trPr>
        <w:tc>
          <w:tcPr>
            <w:tcW w:w="817" w:type="dxa"/>
            <w:vAlign w:val="center"/>
          </w:tcPr>
          <w:p w14:paraId="159BCA91" w14:textId="1F6EC36A"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0" w:type="dxa"/>
            <w:vAlign w:val="center"/>
          </w:tcPr>
          <w:p w14:paraId="14B6DB18" w14:textId="63AF436B" w:rsidR="004F786B" w:rsidRDefault="004F786B" w:rsidP="006A38BB">
            <w:pPr>
              <w:rPr>
                <w:b/>
              </w:rPr>
            </w:pPr>
            <w:r w:rsidRPr="004F786B">
              <w:rPr>
                <w:b/>
              </w:rPr>
              <w:t>Podręcznik do nauki języka hiszpańskiego na poziomie A</w:t>
            </w:r>
            <w:r>
              <w:rPr>
                <w:b/>
              </w:rPr>
              <w:t>2</w:t>
            </w:r>
          </w:p>
        </w:tc>
        <w:tc>
          <w:tcPr>
            <w:tcW w:w="784" w:type="dxa"/>
          </w:tcPr>
          <w:p w14:paraId="45FFE6F5" w14:textId="54B95EBC"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054C2A89" w14:textId="5D66A116"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4F786B" w14:paraId="77B05BC7" w14:textId="77777777" w:rsidTr="006A38BB">
        <w:trPr>
          <w:jc w:val="center"/>
        </w:trPr>
        <w:tc>
          <w:tcPr>
            <w:tcW w:w="817" w:type="dxa"/>
            <w:vAlign w:val="center"/>
          </w:tcPr>
          <w:p w14:paraId="1F1AC315" w14:textId="43BDD236"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0" w:type="dxa"/>
            <w:vAlign w:val="center"/>
          </w:tcPr>
          <w:p w14:paraId="60BAB2E0" w14:textId="55BA4134" w:rsidR="004F786B" w:rsidRPr="004F786B" w:rsidRDefault="004F786B" w:rsidP="006A38BB">
            <w:pPr>
              <w:rPr>
                <w:b/>
              </w:rPr>
            </w:pPr>
            <w:r>
              <w:rPr>
                <w:b/>
              </w:rPr>
              <w:t>K</w:t>
            </w:r>
            <w:r w:rsidRPr="004F786B">
              <w:rPr>
                <w:b/>
              </w:rPr>
              <w:t>urs przygotowujący do egzaminu First (FCE) for Schools.</w:t>
            </w:r>
          </w:p>
        </w:tc>
        <w:tc>
          <w:tcPr>
            <w:tcW w:w="784" w:type="dxa"/>
          </w:tcPr>
          <w:p w14:paraId="756D28B1" w14:textId="07BCE3F5"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77BF0F06" w14:textId="4E6343A0"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0B391E" w14:paraId="660C1BC3" w14:textId="77777777" w:rsidTr="006A38BB">
        <w:trPr>
          <w:jc w:val="center"/>
        </w:trPr>
        <w:tc>
          <w:tcPr>
            <w:tcW w:w="817" w:type="dxa"/>
            <w:vAlign w:val="center"/>
          </w:tcPr>
          <w:p w14:paraId="25EDAAEB" w14:textId="79920065" w:rsidR="000B391E" w:rsidRDefault="000B391E" w:rsidP="00B740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40" w:type="dxa"/>
            <w:vAlign w:val="center"/>
          </w:tcPr>
          <w:p w14:paraId="29C2B5B1" w14:textId="63A860FC" w:rsidR="000B391E" w:rsidRDefault="00AA33B3" w:rsidP="006A38BB">
            <w:pPr>
              <w:rPr>
                <w:b/>
              </w:rPr>
            </w:pPr>
            <w:r>
              <w:rPr>
                <w:b/>
              </w:rPr>
              <w:t>Oprogramowanie wspierające w skutecznym zapamiętywaniu nowego materiału</w:t>
            </w:r>
          </w:p>
        </w:tc>
        <w:tc>
          <w:tcPr>
            <w:tcW w:w="784" w:type="dxa"/>
          </w:tcPr>
          <w:p w14:paraId="2DC1033F" w14:textId="5CA06A1A" w:rsidR="000B391E" w:rsidRDefault="00AA33B3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60A64759" w14:textId="5D12D777" w:rsidR="000B391E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AA33B3" w14:paraId="70A3ACCF" w14:textId="77777777" w:rsidTr="006A38BB">
        <w:trPr>
          <w:jc w:val="center"/>
        </w:trPr>
        <w:tc>
          <w:tcPr>
            <w:tcW w:w="817" w:type="dxa"/>
            <w:vAlign w:val="center"/>
          </w:tcPr>
          <w:p w14:paraId="62971C11" w14:textId="52297E2E" w:rsidR="00AA33B3" w:rsidRDefault="00AA33B3" w:rsidP="00B740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0" w:type="dxa"/>
            <w:vAlign w:val="center"/>
          </w:tcPr>
          <w:p w14:paraId="5A1CA07A" w14:textId="3CCE97C0" w:rsidR="00AA33B3" w:rsidRDefault="00AA33B3" w:rsidP="006A38BB">
            <w:pPr>
              <w:rPr>
                <w:b/>
              </w:rPr>
            </w:pPr>
            <w:r>
              <w:rPr>
                <w:b/>
              </w:rPr>
              <w:t>Oprogramowanie umożliwiające przygotowanie spersonalizowanych zajęć</w:t>
            </w:r>
          </w:p>
        </w:tc>
        <w:tc>
          <w:tcPr>
            <w:tcW w:w="784" w:type="dxa"/>
          </w:tcPr>
          <w:p w14:paraId="17453C2B" w14:textId="111360FB" w:rsidR="00AA33B3" w:rsidRDefault="00AA33B3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5621FAE9" w14:textId="7DC17FC6" w:rsidR="00AA33B3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AA33B3" w14:paraId="395D4A4A" w14:textId="77777777" w:rsidTr="006A38BB">
        <w:trPr>
          <w:jc w:val="center"/>
        </w:trPr>
        <w:tc>
          <w:tcPr>
            <w:tcW w:w="817" w:type="dxa"/>
            <w:vAlign w:val="center"/>
          </w:tcPr>
          <w:p w14:paraId="59B78F03" w14:textId="4AF7D844" w:rsidR="00AA33B3" w:rsidRDefault="00AA33B3" w:rsidP="00B740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40" w:type="dxa"/>
            <w:vAlign w:val="center"/>
          </w:tcPr>
          <w:p w14:paraId="71F639B5" w14:textId="41D2839B" w:rsidR="00AA33B3" w:rsidRDefault="00672A40" w:rsidP="006A38BB">
            <w:pPr>
              <w:rPr>
                <w:b/>
              </w:rPr>
            </w:pPr>
            <w:r>
              <w:rPr>
                <w:b/>
              </w:rPr>
              <w:t>Multimedialna biblioteka – geometria</w:t>
            </w:r>
          </w:p>
        </w:tc>
        <w:tc>
          <w:tcPr>
            <w:tcW w:w="784" w:type="dxa"/>
          </w:tcPr>
          <w:p w14:paraId="0E10C9DF" w14:textId="440FAB13" w:rsidR="00AA33B3" w:rsidRDefault="00672A40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351D1FE4" w14:textId="0935D24D" w:rsidR="00AA33B3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2975D5" w14:paraId="2A4CEE5B" w14:textId="77777777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6DCDF7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11AEEC7E" w14:textId="77777777"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7EB359F0" w14:textId="77777777"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14:paraId="5BD8CE88" w14:textId="77777777" w:rsidTr="00B7407F">
        <w:tc>
          <w:tcPr>
            <w:tcW w:w="567" w:type="dxa"/>
            <w:shd w:val="clear" w:color="auto" w:fill="auto"/>
          </w:tcPr>
          <w:p w14:paraId="418E46EC" w14:textId="77777777"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14:paraId="68E07E87" w14:textId="77777777" w:rsidTr="00B7407F">
        <w:tc>
          <w:tcPr>
            <w:tcW w:w="567" w:type="dxa"/>
            <w:shd w:val="clear" w:color="auto" w:fill="auto"/>
          </w:tcPr>
          <w:p w14:paraId="27781ECF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14:paraId="6CB14BCE" w14:textId="77777777" w:rsidTr="00B7407F">
        <w:tc>
          <w:tcPr>
            <w:tcW w:w="567" w:type="dxa"/>
            <w:shd w:val="clear" w:color="auto" w:fill="auto"/>
          </w:tcPr>
          <w:p w14:paraId="076301EC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64D4F67" w14:textId="77777777"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14:paraId="1EEBEF72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4DB7C3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2C8F9B64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3D4BF27C" w14:textId="364E81CB" w:rsid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7CD60A61" w14:textId="3A592FF0" w:rsidR="00AA5CC8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14:paraId="0A90D80B" w14:textId="71BCC6E7" w:rsidR="00AA5CC8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14:paraId="722792DC" w14:textId="733A075E" w:rsidR="00AA5CC8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14:paraId="14398E52" w14:textId="7F15AC4A" w:rsidR="00AA5CC8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14:paraId="7D7F7E2D" w14:textId="77777777" w:rsidR="00AA5CC8" w:rsidRPr="00F539B2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14:paraId="656EFDA3" w14:textId="7777777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68309A80" w14:textId="77777777"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14:paraId="2BA41B9C" w14:textId="452D0B79"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14:paraId="51C3F3DB" w14:textId="204A2461"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14:paraId="05704F32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0B504268" w:rsidR="001358BD" w:rsidRPr="00F215A5" w:rsidRDefault="00E1190B" w:rsidP="00B7407F">
            <w:pPr>
              <w:jc w:val="both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647" w:type="dxa"/>
          </w:tcPr>
          <w:p w14:paraId="7F80A614" w14:textId="77777777" w:rsidR="00283E40" w:rsidRDefault="00283E40" w:rsidP="00E20DCC">
            <w:pPr>
              <w:rPr>
                <w:b/>
              </w:rPr>
            </w:pPr>
          </w:p>
        </w:tc>
      </w:tr>
    </w:tbl>
    <w:p w14:paraId="0D397EB0" w14:textId="77777777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5DFE66DD" w14:textId="18E89ABD" w:rsidR="003670EF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64704A" w:rsidRPr="00A26A0B" w14:paraId="32257560" w14:textId="77777777" w:rsidTr="006470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76D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L.p.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0E7C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Asortyment/ opis przedmiotu zamówienia wraz z opisem wymaganych parametrów</w:t>
            </w:r>
          </w:p>
        </w:tc>
      </w:tr>
      <w:tr w:rsidR="0064704A" w:rsidRPr="00A26A0B" w14:paraId="233EFBA4" w14:textId="77777777" w:rsidTr="0064704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4E8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 xml:space="preserve">1 – Multimedialny ćwiczeniowy atlas historyczny – 1 szt. </w:t>
            </w:r>
          </w:p>
          <w:p w14:paraId="51D2DABC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211E5210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759D1270" w14:textId="77777777" w:rsidTr="0064704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9586" w14:textId="77777777" w:rsidR="0064704A" w:rsidRPr="00A26A0B" w:rsidRDefault="0064704A" w:rsidP="001D0679">
            <w:pPr>
              <w:jc w:val="center"/>
            </w:pPr>
            <w:r w:rsidRPr="00A26A0B">
              <w:t>Opis funkcji oprogramowania</w:t>
            </w:r>
          </w:p>
        </w:tc>
      </w:tr>
      <w:tr w:rsidR="0064704A" w:rsidRPr="00A26A0B" w14:paraId="452D1641" w14:textId="77777777" w:rsidTr="0064704A">
        <w:trPr>
          <w:jc w:val="center"/>
        </w:trPr>
        <w:tc>
          <w:tcPr>
            <w:tcW w:w="9062" w:type="dxa"/>
            <w:gridSpan w:val="2"/>
          </w:tcPr>
          <w:p w14:paraId="25D94DF2" w14:textId="77777777" w:rsidR="0064704A" w:rsidRPr="00A26A0B" w:rsidRDefault="0064704A" w:rsidP="001D0679">
            <w:r w:rsidRPr="00A26A0B">
              <w:t>Multimedialny atlas historyczny, który daje możliwość tworzenia i edycji własnych map. Program będzie uruchamiany i wyświetlany na komputerach i tablicach interaktywnych i powinien zawierać następujące elementy:</w:t>
            </w:r>
          </w:p>
          <w:p w14:paraId="1C900F1D" w14:textId="77777777" w:rsidR="0064704A" w:rsidRPr="00A26A0B" w:rsidRDefault="0064704A" w:rsidP="001D0679"/>
          <w:p w14:paraId="5DA088FA" w14:textId="77777777" w:rsidR="0064704A" w:rsidRPr="00A26A0B" w:rsidRDefault="0064704A" w:rsidP="001D0679">
            <w:r w:rsidRPr="00A26A0B">
              <w:rPr>
                <w:b/>
                <w:bCs/>
              </w:rPr>
              <w:t>1. Europa w XIV i XV w.:</w:t>
            </w:r>
          </w:p>
          <w:p w14:paraId="72B3B68F" w14:textId="77777777" w:rsidR="0064704A" w:rsidRPr="00A26A0B" w:rsidRDefault="0064704A" w:rsidP="001D0679">
            <w:r w:rsidRPr="00A26A0B">
              <w:t xml:space="preserve">- Europa w XIV i </w:t>
            </w:r>
            <w:proofErr w:type="spellStart"/>
            <w:r w:rsidRPr="00A26A0B">
              <w:t>I</w:t>
            </w:r>
            <w:proofErr w:type="spellEnd"/>
            <w:r w:rsidRPr="00A26A0B">
              <w:t xml:space="preserve"> połowie XV w.</w:t>
            </w:r>
          </w:p>
          <w:p w14:paraId="736F80AF" w14:textId="77777777" w:rsidR="0064704A" w:rsidRPr="00A26A0B" w:rsidRDefault="0064704A" w:rsidP="001D0679">
            <w:r w:rsidRPr="00A26A0B">
              <w:t>- Gospodarka europejska w XIV i XV w.</w:t>
            </w:r>
          </w:p>
          <w:p w14:paraId="17A8B9C8" w14:textId="77777777" w:rsidR="0064704A" w:rsidRPr="00A26A0B" w:rsidRDefault="0064704A" w:rsidP="001D0679">
            <w:r w:rsidRPr="00A26A0B">
              <w:rPr>
                <w:b/>
                <w:bCs/>
              </w:rPr>
              <w:t>2. Polska i Litwa za pierwszych Jagiellonów:</w:t>
            </w:r>
          </w:p>
          <w:p w14:paraId="3EEBD90A" w14:textId="77777777" w:rsidR="0064704A" w:rsidRPr="00A26A0B" w:rsidRDefault="0064704A" w:rsidP="001D0679">
            <w:r w:rsidRPr="00A26A0B">
              <w:t>- Polska i Litwa za pierwszych Jagiellonów</w:t>
            </w:r>
          </w:p>
          <w:p w14:paraId="78F234FD" w14:textId="77777777" w:rsidR="0064704A" w:rsidRPr="00A26A0B" w:rsidRDefault="0064704A" w:rsidP="001D0679">
            <w:r w:rsidRPr="00A26A0B">
              <w:t>- Wojna trzynastoletnia</w:t>
            </w:r>
          </w:p>
          <w:p w14:paraId="7EE7BE60" w14:textId="77777777" w:rsidR="0064704A" w:rsidRPr="00A26A0B" w:rsidRDefault="0064704A" w:rsidP="001D0679">
            <w:r w:rsidRPr="00A26A0B">
              <w:rPr>
                <w:b/>
                <w:bCs/>
              </w:rPr>
              <w:t>3. Wielkie odkrycia geograficzne:</w:t>
            </w:r>
          </w:p>
          <w:p w14:paraId="1B7F5B71" w14:textId="77777777" w:rsidR="0064704A" w:rsidRPr="00A26A0B" w:rsidRDefault="0064704A" w:rsidP="001D0679">
            <w:r w:rsidRPr="00A26A0B">
              <w:t>- Świat w okresie wielkich odkryć geograficznych XV</w:t>
            </w:r>
          </w:p>
          <w:p w14:paraId="7FE3CD8C" w14:textId="77777777" w:rsidR="0064704A" w:rsidRPr="00A26A0B" w:rsidRDefault="0064704A" w:rsidP="001D0679">
            <w:r w:rsidRPr="00A26A0B">
              <w:t>- XVI w. (ekspansja Hiszpanii i Portugalii)</w:t>
            </w:r>
          </w:p>
          <w:p w14:paraId="61516958" w14:textId="77777777" w:rsidR="0064704A" w:rsidRPr="00A26A0B" w:rsidRDefault="0064704A" w:rsidP="001D0679">
            <w:r w:rsidRPr="00A26A0B">
              <w:t>- Świat w okresie wielkich odkryć geograficznych XV - XVI w. (ekspansja Anglii, Francji, Holandii i Rosji)</w:t>
            </w:r>
          </w:p>
          <w:p w14:paraId="0B434DFB" w14:textId="77777777" w:rsidR="0064704A" w:rsidRPr="00A26A0B" w:rsidRDefault="0064704A" w:rsidP="001D0679">
            <w:r w:rsidRPr="00A26A0B">
              <w:t>- Obszar karaibski na przełomie XV i XVI wieku</w:t>
            </w:r>
          </w:p>
          <w:p w14:paraId="30135713" w14:textId="77777777" w:rsidR="0064704A" w:rsidRPr="00A26A0B" w:rsidRDefault="0064704A" w:rsidP="001D0679">
            <w:r w:rsidRPr="00A26A0B">
              <w:rPr>
                <w:b/>
                <w:bCs/>
              </w:rPr>
              <w:t>4. Rzeczpospolita w XVI w.:</w:t>
            </w:r>
          </w:p>
          <w:p w14:paraId="710032EA" w14:textId="77777777" w:rsidR="0064704A" w:rsidRPr="00A26A0B" w:rsidRDefault="0064704A" w:rsidP="001D0679">
            <w:r w:rsidRPr="00A26A0B">
              <w:t>- Rzeczpospolita w XVI w.,</w:t>
            </w:r>
          </w:p>
          <w:p w14:paraId="2FAE31FF" w14:textId="77777777" w:rsidR="0064704A" w:rsidRPr="00A26A0B" w:rsidRDefault="0064704A" w:rsidP="001D0679">
            <w:r w:rsidRPr="00A26A0B">
              <w:t>- Wojny z Moskwą za Stefana Batorego (1579 - 1582),</w:t>
            </w:r>
          </w:p>
          <w:p w14:paraId="48C0C832" w14:textId="77777777" w:rsidR="0064704A" w:rsidRPr="00A26A0B" w:rsidRDefault="0064704A" w:rsidP="001D0679">
            <w:r w:rsidRPr="00A26A0B">
              <w:t>- Kultura i religia w Rzeczpospolitej XVI wieku.</w:t>
            </w:r>
          </w:p>
          <w:p w14:paraId="26CD07B9" w14:textId="77777777" w:rsidR="0064704A" w:rsidRPr="00A26A0B" w:rsidRDefault="0064704A" w:rsidP="001D0679">
            <w:r w:rsidRPr="00A26A0B">
              <w:rPr>
                <w:b/>
                <w:bCs/>
              </w:rPr>
              <w:t>5. Europa w XVI wieku:</w:t>
            </w:r>
          </w:p>
          <w:p w14:paraId="22AE0AB7" w14:textId="77777777" w:rsidR="0064704A" w:rsidRPr="00A26A0B" w:rsidRDefault="0064704A" w:rsidP="001D0679">
            <w:r w:rsidRPr="00A26A0B">
              <w:t>- Europa w XVI wieku</w:t>
            </w:r>
          </w:p>
          <w:p w14:paraId="09DDE567" w14:textId="77777777" w:rsidR="0064704A" w:rsidRPr="00A26A0B" w:rsidRDefault="0064704A" w:rsidP="001D0679">
            <w:r w:rsidRPr="00A26A0B">
              <w:t>- Wojny chłopskie w Niemczech okresu reformacji</w:t>
            </w:r>
          </w:p>
          <w:p w14:paraId="20B64882" w14:textId="77777777" w:rsidR="0064704A" w:rsidRPr="00A26A0B" w:rsidRDefault="0064704A" w:rsidP="001D0679">
            <w:r w:rsidRPr="00A26A0B">
              <w:rPr>
                <w:b/>
                <w:bCs/>
              </w:rPr>
              <w:t>6. Rzeczpospolita w XVII i pierwszej połowie XVIII w.:</w:t>
            </w:r>
          </w:p>
          <w:p w14:paraId="0C085D86" w14:textId="77777777" w:rsidR="0064704A" w:rsidRPr="00A26A0B" w:rsidRDefault="0064704A" w:rsidP="001D0679">
            <w:r w:rsidRPr="00A26A0B">
              <w:t>- Rzeczpospolita w latach 1648 - 1667</w:t>
            </w:r>
          </w:p>
          <w:p w14:paraId="37F89D4B" w14:textId="77777777" w:rsidR="0064704A" w:rsidRPr="00A26A0B" w:rsidRDefault="0064704A" w:rsidP="001D0679">
            <w:r w:rsidRPr="00A26A0B">
              <w:t>- Rzeczpospolita w latach 1666 - 1721</w:t>
            </w:r>
          </w:p>
          <w:p w14:paraId="57B72840" w14:textId="77777777" w:rsidR="0064704A" w:rsidRPr="00A26A0B" w:rsidRDefault="0064704A" w:rsidP="001D0679">
            <w:r w:rsidRPr="00A26A0B">
              <w:t>- Kultura i gospodarka Rzeczpospolitej w okresie oświecenia</w:t>
            </w:r>
          </w:p>
          <w:p w14:paraId="28900F92" w14:textId="77777777" w:rsidR="0064704A" w:rsidRPr="00A26A0B" w:rsidRDefault="0064704A" w:rsidP="001D0679">
            <w:r w:rsidRPr="00A26A0B">
              <w:rPr>
                <w:b/>
                <w:bCs/>
              </w:rPr>
              <w:t>7. Europa w XVII w.:</w:t>
            </w:r>
          </w:p>
          <w:p w14:paraId="39B2123B" w14:textId="77777777" w:rsidR="0064704A" w:rsidRPr="00A26A0B" w:rsidRDefault="0064704A" w:rsidP="001D0679">
            <w:r w:rsidRPr="00A26A0B">
              <w:t>- Imperium Osmańskie</w:t>
            </w:r>
          </w:p>
          <w:p w14:paraId="7F723221" w14:textId="77777777" w:rsidR="0064704A" w:rsidRPr="00A26A0B" w:rsidRDefault="0064704A" w:rsidP="001D0679">
            <w:r w:rsidRPr="00A26A0B">
              <w:t>- Europa w XVII w. i pierwszej połowie XVIII w.</w:t>
            </w:r>
          </w:p>
          <w:p w14:paraId="5AFA0DE1" w14:textId="77777777" w:rsidR="0064704A" w:rsidRPr="00A26A0B" w:rsidRDefault="0064704A" w:rsidP="001D0679">
            <w:r w:rsidRPr="00A26A0B">
              <w:rPr>
                <w:b/>
                <w:bCs/>
              </w:rPr>
              <w:t>8. Europa w latach 1789 - 1795:</w:t>
            </w:r>
          </w:p>
          <w:p w14:paraId="45F34E2C" w14:textId="77777777" w:rsidR="0064704A" w:rsidRPr="00A26A0B" w:rsidRDefault="0064704A" w:rsidP="001D0679">
            <w:r w:rsidRPr="00A26A0B">
              <w:t>- Europa w latach 1789 - 1795</w:t>
            </w:r>
          </w:p>
          <w:p w14:paraId="220ADB3B" w14:textId="77777777" w:rsidR="0064704A" w:rsidRPr="00A26A0B" w:rsidRDefault="0064704A" w:rsidP="001D0679">
            <w:r w:rsidRPr="00A26A0B">
              <w:t>- Francja w okresie Rewolucji</w:t>
            </w:r>
          </w:p>
          <w:p w14:paraId="158939D5" w14:textId="77777777" w:rsidR="0064704A" w:rsidRPr="00A26A0B" w:rsidRDefault="0064704A" w:rsidP="001D0679">
            <w:r w:rsidRPr="00A26A0B">
              <w:t xml:space="preserve">- Działania wojenne na froncie </w:t>
            </w:r>
            <w:proofErr w:type="spellStart"/>
            <w:r w:rsidRPr="00A26A0B">
              <w:t>półn</w:t>
            </w:r>
            <w:proofErr w:type="spellEnd"/>
            <w:r w:rsidRPr="00A26A0B">
              <w:t>. i zach. 1792 - III 1793</w:t>
            </w:r>
          </w:p>
          <w:p w14:paraId="4C7C5A39" w14:textId="77777777" w:rsidR="0064704A" w:rsidRPr="00A26A0B" w:rsidRDefault="0064704A" w:rsidP="001D0679">
            <w:r w:rsidRPr="00A26A0B">
              <w:rPr>
                <w:b/>
                <w:bCs/>
              </w:rPr>
              <w:t>9. Rzeczpospolita w czasach rozbiorów (1772 - 1795):</w:t>
            </w:r>
          </w:p>
          <w:p w14:paraId="599E1F3D" w14:textId="77777777" w:rsidR="0064704A" w:rsidRPr="00A26A0B" w:rsidRDefault="0064704A" w:rsidP="001D0679">
            <w:r w:rsidRPr="00A26A0B">
              <w:lastRenderedPageBreak/>
              <w:t>- Rzeczpospolita w czasach rozbiorów (1772 - 1795)</w:t>
            </w:r>
          </w:p>
          <w:p w14:paraId="22213B88" w14:textId="77777777" w:rsidR="0064704A" w:rsidRPr="00A26A0B" w:rsidRDefault="0064704A" w:rsidP="001D0679">
            <w:r w:rsidRPr="00A26A0B">
              <w:t>- Wojna polsko - rosyjska 1792</w:t>
            </w:r>
          </w:p>
          <w:p w14:paraId="6FF5981C" w14:textId="77777777" w:rsidR="0064704A" w:rsidRPr="00A26A0B" w:rsidRDefault="0064704A" w:rsidP="001D0679">
            <w:r w:rsidRPr="00A26A0B">
              <w:t>- Powstanie kościuszkowskie</w:t>
            </w:r>
          </w:p>
          <w:p w14:paraId="3BD963DB" w14:textId="77777777" w:rsidR="0064704A" w:rsidRPr="00A26A0B" w:rsidRDefault="0064704A" w:rsidP="001D0679">
            <w:r w:rsidRPr="00A26A0B">
              <w:rPr>
                <w:b/>
                <w:bCs/>
              </w:rPr>
              <w:t>10. Wojny napoleońskie:</w:t>
            </w:r>
          </w:p>
          <w:p w14:paraId="1DD8A1CD" w14:textId="77777777" w:rsidR="0064704A" w:rsidRPr="00A26A0B" w:rsidRDefault="0064704A" w:rsidP="001D0679">
            <w:r w:rsidRPr="00A26A0B">
              <w:t>- Europa w czasie wojen napoleońskich</w:t>
            </w:r>
          </w:p>
          <w:p w14:paraId="1AC3F5C4" w14:textId="77777777" w:rsidR="0064704A" w:rsidRPr="00A26A0B" w:rsidRDefault="0064704A" w:rsidP="001D0679">
            <w:r w:rsidRPr="00A26A0B">
              <w:t>- Księstwo Warszawskie</w:t>
            </w:r>
          </w:p>
          <w:p w14:paraId="6AB80DD5" w14:textId="77777777" w:rsidR="0064704A" w:rsidRPr="00A26A0B" w:rsidRDefault="0064704A" w:rsidP="001D0679">
            <w:r w:rsidRPr="00A26A0B">
              <w:rPr>
                <w:b/>
                <w:bCs/>
              </w:rPr>
              <w:t>11. Ziemie polskie po Kongresie Wiedeńskim:</w:t>
            </w:r>
          </w:p>
          <w:p w14:paraId="31F795F9" w14:textId="77777777" w:rsidR="0064704A" w:rsidRPr="00A26A0B" w:rsidRDefault="0064704A" w:rsidP="001D0679">
            <w:r w:rsidRPr="00A26A0B">
              <w:t>- Ziemie polskie po Kongresie Wiedeńskim</w:t>
            </w:r>
          </w:p>
          <w:p w14:paraId="02413306" w14:textId="77777777" w:rsidR="0064704A" w:rsidRPr="00A26A0B" w:rsidRDefault="0064704A" w:rsidP="001D0679">
            <w:r w:rsidRPr="00A26A0B">
              <w:t>- Powstanie Listopadowe</w:t>
            </w:r>
          </w:p>
          <w:p w14:paraId="1A4F1E2F" w14:textId="77777777" w:rsidR="0064704A" w:rsidRPr="00A26A0B" w:rsidRDefault="0064704A" w:rsidP="001D0679">
            <w:r w:rsidRPr="00A26A0B">
              <w:t>- Powstanie Styczniowe</w:t>
            </w:r>
          </w:p>
          <w:p w14:paraId="6845C2F9" w14:textId="77777777" w:rsidR="0064704A" w:rsidRPr="00A26A0B" w:rsidRDefault="0064704A" w:rsidP="001D0679">
            <w:r w:rsidRPr="00A26A0B">
              <w:rPr>
                <w:b/>
                <w:bCs/>
              </w:rPr>
              <w:t>12. Europa po Kongresie Wiedeńskim:</w:t>
            </w:r>
          </w:p>
          <w:p w14:paraId="5755A964" w14:textId="77777777" w:rsidR="0064704A" w:rsidRPr="00A26A0B" w:rsidRDefault="0064704A" w:rsidP="001D0679">
            <w:r w:rsidRPr="00A26A0B">
              <w:t>- Zjednoczenie Niemiec</w:t>
            </w:r>
          </w:p>
          <w:p w14:paraId="0C50407E" w14:textId="77777777" w:rsidR="0064704A" w:rsidRPr="00A26A0B" w:rsidRDefault="0064704A" w:rsidP="001D0679">
            <w:r w:rsidRPr="00A26A0B">
              <w:t>- Zjednoczenie Włoch</w:t>
            </w:r>
          </w:p>
          <w:p w14:paraId="7DC6C91B" w14:textId="77777777" w:rsidR="0064704A" w:rsidRPr="00A26A0B" w:rsidRDefault="0064704A" w:rsidP="001D0679">
            <w:r w:rsidRPr="00A26A0B">
              <w:rPr>
                <w:b/>
                <w:bCs/>
              </w:rPr>
              <w:t>13. Odkrycia geograficzne po XVII w.:</w:t>
            </w:r>
          </w:p>
          <w:p w14:paraId="4E1E1EDF" w14:textId="77777777" w:rsidR="0064704A" w:rsidRPr="00A26A0B" w:rsidRDefault="0064704A" w:rsidP="001D0679">
            <w:r w:rsidRPr="00A26A0B">
              <w:t>- Świat w okresie odkryć geograficznych XVII - XVIII w.,</w:t>
            </w:r>
          </w:p>
          <w:p w14:paraId="749339D5" w14:textId="77777777" w:rsidR="0064704A" w:rsidRPr="00A26A0B" w:rsidRDefault="0064704A" w:rsidP="001D0679">
            <w:r w:rsidRPr="00A26A0B">
              <w:t>- Odkrycia geograficzne i podróże w XIX i XX wieku,</w:t>
            </w:r>
          </w:p>
          <w:p w14:paraId="4F1EA500" w14:textId="77777777" w:rsidR="0064704A" w:rsidRPr="00A26A0B" w:rsidRDefault="0064704A" w:rsidP="001D0679">
            <w:r w:rsidRPr="00A26A0B">
              <w:t>- Odkrywanie Arktyki,</w:t>
            </w:r>
          </w:p>
          <w:p w14:paraId="65ACDE52" w14:textId="77777777" w:rsidR="0064704A" w:rsidRDefault="0064704A" w:rsidP="001D0679">
            <w:r w:rsidRPr="00A26A0B">
              <w:t>- Odkrywanie Antarktyki.</w:t>
            </w:r>
          </w:p>
          <w:p w14:paraId="33D9CA27" w14:textId="77777777" w:rsidR="0064704A" w:rsidRPr="00A26A0B" w:rsidRDefault="0064704A" w:rsidP="001D0679"/>
        </w:tc>
      </w:tr>
      <w:tr w:rsidR="0064704A" w:rsidRPr="00A26A0B" w14:paraId="354A8F46" w14:textId="77777777" w:rsidTr="0064704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9E84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lastRenderedPageBreak/>
              <w:t>2 – Multimedialny ćwiczeniowy atlas historyczny – 1 szt.</w:t>
            </w:r>
          </w:p>
          <w:p w14:paraId="51BD252A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604795CC" w14:textId="77777777"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7A407146" w14:textId="77777777" w:rsidTr="0064704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33F2" w14:textId="77777777" w:rsidR="0064704A" w:rsidRPr="00A26A0B" w:rsidRDefault="0064704A" w:rsidP="001D0679">
            <w:pPr>
              <w:jc w:val="center"/>
            </w:pPr>
            <w:r w:rsidRPr="00A26A0B">
              <w:t>Opis funkcji oprogramowania</w:t>
            </w:r>
          </w:p>
        </w:tc>
      </w:tr>
      <w:tr w:rsidR="0064704A" w:rsidRPr="00A26A0B" w14:paraId="5B89EF51" w14:textId="77777777" w:rsidTr="0064704A">
        <w:trPr>
          <w:jc w:val="center"/>
        </w:trPr>
        <w:tc>
          <w:tcPr>
            <w:tcW w:w="9062" w:type="dxa"/>
            <w:gridSpan w:val="2"/>
          </w:tcPr>
          <w:p w14:paraId="15468AA3" w14:textId="77777777" w:rsidR="0064704A" w:rsidRPr="00A26A0B" w:rsidRDefault="0064704A" w:rsidP="001D0679">
            <w:pPr>
              <w:rPr>
                <w:b/>
                <w:bCs/>
              </w:rPr>
            </w:pPr>
          </w:p>
          <w:p w14:paraId="4E413A99" w14:textId="77777777" w:rsidR="0064704A" w:rsidRPr="00A26A0B" w:rsidRDefault="0064704A" w:rsidP="001D0679">
            <w:r w:rsidRPr="00A26A0B">
              <w:t>Multimedialny atlas historyczny, który daje możliwość tworzenia i edycji własnych map. Program będzie uruchamiany i wyświetlany na komputerach i tablicach interaktywnych i powinien zawierać następujące elementy:</w:t>
            </w:r>
          </w:p>
          <w:p w14:paraId="3771DFF1" w14:textId="77777777" w:rsidR="0064704A" w:rsidRPr="00A26A0B" w:rsidRDefault="0064704A" w:rsidP="001D0679">
            <w:pPr>
              <w:rPr>
                <w:b/>
                <w:bCs/>
              </w:rPr>
            </w:pPr>
          </w:p>
          <w:p w14:paraId="26A8EAA8" w14:textId="77777777" w:rsidR="0064704A" w:rsidRPr="00A26A0B" w:rsidRDefault="0064704A" w:rsidP="001D0679">
            <w:r w:rsidRPr="00A26A0B">
              <w:rPr>
                <w:b/>
                <w:bCs/>
              </w:rPr>
              <w:t>1. Pierwsza Wojna Światowa:</w:t>
            </w:r>
          </w:p>
          <w:p w14:paraId="393EFB29" w14:textId="77777777" w:rsidR="0064704A" w:rsidRPr="00A26A0B" w:rsidRDefault="0064704A" w:rsidP="001D0679">
            <w:r w:rsidRPr="00A26A0B">
              <w:t>- wojna światowa w Europie i na Bliskim Wschodzie (1914-1916),</w:t>
            </w:r>
          </w:p>
          <w:p w14:paraId="40361C5A" w14:textId="77777777" w:rsidR="0064704A" w:rsidRPr="00A26A0B" w:rsidRDefault="0064704A" w:rsidP="001D0679">
            <w:r w:rsidRPr="00A26A0B">
              <w:t>- I wojna światowa w Europie i na Bliskim Wschodzie (1917-1918),</w:t>
            </w:r>
          </w:p>
          <w:p w14:paraId="76EA74F8" w14:textId="77777777" w:rsidR="0064704A" w:rsidRPr="00A26A0B" w:rsidRDefault="0064704A" w:rsidP="001D0679">
            <w:r w:rsidRPr="00A26A0B">
              <w:t>- Rewolucja Październikowa i wojna domowa w Rosji.</w:t>
            </w:r>
          </w:p>
          <w:p w14:paraId="1B964ADA" w14:textId="77777777" w:rsidR="0064704A" w:rsidRPr="00A26A0B" w:rsidRDefault="0064704A" w:rsidP="001D0679">
            <w:r w:rsidRPr="00A26A0B">
              <w:rPr>
                <w:b/>
                <w:bCs/>
              </w:rPr>
              <w:t>2. Odbudowa państwa polskiego:</w:t>
            </w:r>
          </w:p>
          <w:p w14:paraId="6FC2514D" w14:textId="77777777" w:rsidR="0064704A" w:rsidRPr="00A26A0B" w:rsidRDefault="0064704A" w:rsidP="001D0679">
            <w:r w:rsidRPr="00A26A0B">
              <w:t>- Ziemie polskie w czasie I wojny światowej,</w:t>
            </w:r>
          </w:p>
          <w:p w14:paraId="0CB5FB73" w14:textId="77777777" w:rsidR="0064704A" w:rsidRPr="00A26A0B" w:rsidRDefault="0064704A" w:rsidP="001D0679">
            <w:r w:rsidRPr="00A26A0B">
              <w:t>- Odbudowa państwa polskiego.</w:t>
            </w:r>
          </w:p>
          <w:p w14:paraId="3C7C23A6" w14:textId="77777777" w:rsidR="0064704A" w:rsidRPr="00A26A0B" w:rsidRDefault="0064704A" w:rsidP="001D0679">
            <w:r w:rsidRPr="00A26A0B">
              <w:rPr>
                <w:b/>
                <w:bCs/>
              </w:rPr>
              <w:t>3. Rzeczpospolita w XX-</w:t>
            </w:r>
            <w:proofErr w:type="spellStart"/>
            <w:r w:rsidRPr="00A26A0B">
              <w:rPr>
                <w:b/>
                <w:bCs/>
              </w:rPr>
              <w:t>leciu</w:t>
            </w:r>
            <w:proofErr w:type="spellEnd"/>
            <w:r w:rsidRPr="00A26A0B">
              <w:rPr>
                <w:b/>
                <w:bCs/>
              </w:rPr>
              <w:t xml:space="preserve"> międzywojennym:</w:t>
            </w:r>
          </w:p>
          <w:p w14:paraId="01706BFA" w14:textId="77777777" w:rsidR="0064704A" w:rsidRPr="00A26A0B" w:rsidRDefault="0064704A" w:rsidP="001D0679">
            <w:r w:rsidRPr="00A26A0B">
              <w:t>- Druga Rzeczpospolita,</w:t>
            </w:r>
          </w:p>
          <w:p w14:paraId="50EB1309" w14:textId="77777777" w:rsidR="0064704A" w:rsidRPr="00A26A0B" w:rsidRDefault="0064704A" w:rsidP="001D0679">
            <w:r w:rsidRPr="00A26A0B">
              <w:t>- Gospodarka II Rzeczpospolitej,</w:t>
            </w:r>
          </w:p>
          <w:p w14:paraId="65462978" w14:textId="77777777" w:rsidR="0064704A" w:rsidRPr="00A26A0B" w:rsidRDefault="0064704A" w:rsidP="001D0679">
            <w:r w:rsidRPr="00A26A0B">
              <w:t>- Ludność II Rzeczpospolitej.</w:t>
            </w:r>
          </w:p>
          <w:p w14:paraId="4FB1C6CC" w14:textId="77777777" w:rsidR="0064704A" w:rsidRPr="00A26A0B" w:rsidRDefault="0064704A" w:rsidP="001D0679">
            <w:r w:rsidRPr="00A26A0B">
              <w:rPr>
                <w:b/>
                <w:bCs/>
              </w:rPr>
              <w:t>4. Europa w XX-</w:t>
            </w:r>
            <w:proofErr w:type="spellStart"/>
            <w:r w:rsidRPr="00A26A0B">
              <w:rPr>
                <w:b/>
                <w:bCs/>
              </w:rPr>
              <w:t>leciu</w:t>
            </w:r>
            <w:proofErr w:type="spellEnd"/>
            <w:r w:rsidRPr="00A26A0B">
              <w:rPr>
                <w:b/>
                <w:bCs/>
              </w:rPr>
              <w:t xml:space="preserve"> międzywojennym:</w:t>
            </w:r>
          </w:p>
          <w:p w14:paraId="722450A8" w14:textId="77777777" w:rsidR="0064704A" w:rsidRPr="00A26A0B" w:rsidRDefault="0064704A" w:rsidP="001D0679">
            <w:r w:rsidRPr="00A26A0B">
              <w:t>- Europa w XX-</w:t>
            </w:r>
            <w:proofErr w:type="spellStart"/>
            <w:r w:rsidRPr="00A26A0B">
              <w:t>leciu</w:t>
            </w:r>
            <w:proofErr w:type="spellEnd"/>
            <w:r w:rsidRPr="00A26A0B">
              <w:t xml:space="preserve"> międzywojennym,</w:t>
            </w:r>
          </w:p>
          <w:p w14:paraId="763720FC" w14:textId="77777777" w:rsidR="0064704A" w:rsidRPr="00A26A0B" w:rsidRDefault="0064704A" w:rsidP="001D0679">
            <w:r w:rsidRPr="00A26A0B">
              <w:t xml:space="preserve">"Wielkie Niemcy" i planowany obszar "Rzeszy </w:t>
            </w:r>
            <w:proofErr w:type="spellStart"/>
            <w:r w:rsidRPr="00A26A0B">
              <w:t>Wielkogermańskiej</w:t>
            </w:r>
            <w:proofErr w:type="spellEnd"/>
            <w:r w:rsidRPr="00A26A0B">
              <w:t>".</w:t>
            </w:r>
          </w:p>
          <w:p w14:paraId="3BF94960" w14:textId="77777777" w:rsidR="0064704A" w:rsidRPr="00A26A0B" w:rsidRDefault="0064704A" w:rsidP="001D0679">
            <w:r w:rsidRPr="00A26A0B">
              <w:rPr>
                <w:b/>
                <w:bCs/>
              </w:rPr>
              <w:t>5. II wojna światowa w latach 1939-1942:</w:t>
            </w:r>
          </w:p>
          <w:p w14:paraId="6580BC04" w14:textId="77777777" w:rsidR="0064704A" w:rsidRPr="00A26A0B" w:rsidRDefault="0064704A" w:rsidP="001D0679">
            <w:r w:rsidRPr="00A26A0B">
              <w:t>- Działania wojenne w Europie i pn. Afryce w latach 1939-1942,</w:t>
            </w:r>
          </w:p>
          <w:p w14:paraId="16B9E4FC" w14:textId="77777777" w:rsidR="0064704A" w:rsidRPr="00A26A0B" w:rsidRDefault="0064704A" w:rsidP="001D0679">
            <w:r w:rsidRPr="00A26A0B">
              <w:t>- Wojna obronna Polski 1939,</w:t>
            </w:r>
          </w:p>
          <w:p w14:paraId="749250DD" w14:textId="77777777" w:rsidR="0064704A" w:rsidRPr="00A26A0B" w:rsidRDefault="0064704A" w:rsidP="001D0679">
            <w:r w:rsidRPr="00A26A0B">
              <w:t>- Działania wojenne na Bałkanach w latach 1940-1942,</w:t>
            </w:r>
          </w:p>
          <w:p w14:paraId="2C352CC4" w14:textId="77777777" w:rsidR="0064704A" w:rsidRPr="00A26A0B" w:rsidRDefault="0064704A" w:rsidP="001D0679">
            <w:r w:rsidRPr="00A26A0B">
              <w:t>- Azja Wschodnia i Pd.-Wsch., wojna na Pacyfiku 1939-1942,</w:t>
            </w:r>
          </w:p>
          <w:p w14:paraId="0F03260F" w14:textId="77777777" w:rsidR="0064704A" w:rsidRPr="00A26A0B" w:rsidRDefault="0064704A" w:rsidP="001D0679">
            <w:r w:rsidRPr="00A26A0B">
              <w:t>- Plan "Barbarossa" (22 czerwiec - wrzesień 1941),</w:t>
            </w:r>
          </w:p>
          <w:p w14:paraId="06D7D289" w14:textId="77777777" w:rsidR="0064704A" w:rsidRPr="00A26A0B" w:rsidRDefault="0064704A" w:rsidP="001D0679">
            <w:r w:rsidRPr="00A26A0B">
              <w:t>- Obozy zagłady w okresie okupacji hitlerowskiej i ruch oporu.</w:t>
            </w:r>
          </w:p>
          <w:p w14:paraId="20B49761" w14:textId="77777777" w:rsidR="0064704A" w:rsidRPr="00A26A0B" w:rsidRDefault="0064704A" w:rsidP="001D0679">
            <w:r w:rsidRPr="00A26A0B">
              <w:rPr>
                <w:b/>
                <w:bCs/>
              </w:rPr>
              <w:t>6. II wojna światowa w latach 1943-1945:</w:t>
            </w:r>
          </w:p>
          <w:p w14:paraId="4B203443" w14:textId="77777777" w:rsidR="0064704A" w:rsidRPr="00A26A0B" w:rsidRDefault="0064704A" w:rsidP="001D0679">
            <w:r w:rsidRPr="00A26A0B">
              <w:t>- Działania wojenne w Europie w latach 1943-1945,</w:t>
            </w:r>
          </w:p>
          <w:p w14:paraId="2D81C7E1" w14:textId="77777777" w:rsidR="0064704A" w:rsidRPr="00A26A0B" w:rsidRDefault="0064704A" w:rsidP="001D0679">
            <w:r w:rsidRPr="00A26A0B">
              <w:t>- Działania wojenne na Atlantyku w latach 1939-1945,</w:t>
            </w:r>
          </w:p>
          <w:p w14:paraId="66DDDEE6" w14:textId="77777777" w:rsidR="0064704A" w:rsidRPr="00A26A0B" w:rsidRDefault="0064704A" w:rsidP="001D0679">
            <w:r w:rsidRPr="00A26A0B">
              <w:lastRenderedPageBreak/>
              <w:t>- Bałkany i front włoski 1943-1945,</w:t>
            </w:r>
          </w:p>
          <w:p w14:paraId="68BD076D" w14:textId="77777777" w:rsidR="0064704A" w:rsidRPr="00A26A0B" w:rsidRDefault="0064704A" w:rsidP="001D0679">
            <w:r w:rsidRPr="00A26A0B">
              <w:t>- Działania wojenne na Pacyfiku styczeń 1943 - wrzesień 1945.</w:t>
            </w:r>
          </w:p>
          <w:p w14:paraId="36D2D3B0" w14:textId="77777777" w:rsidR="0064704A" w:rsidRPr="00A26A0B" w:rsidRDefault="0064704A" w:rsidP="001D0679">
            <w:r w:rsidRPr="00A26A0B">
              <w:rPr>
                <w:b/>
                <w:bCs/>
              </w:rPr>
              <w:t>7. Europa w latach 1945-1990:</w:t>
            </w:r>
          </w:p>
          <w:p w14:paraId="510FE0C7" w14:textId="77777777" w:rsidR="0064704A" w:rsidRPr="00A26A0B" w:rsidRDefault="0064704A" w:rsidP="001D0679">
            <w:r w:rsidRPr="00A26A0B">
              <w:t>- Europa w latach 1945-1989,</w:t>
            </w:r>
          </w:p>
          <w:p w14:paraId="692F03F6" w14:textId="77777777" w:rsidR="0064704A" w:rsidRPr="00A26A0B" w:rsidRDefault="0064704A" w:rsidP="001D0679">
            <w:r w:rsidRPr="00A26A0B">
              <w:t>- Strefy okupacyjne w Niemczech i Austrii po II wojnie światowej,</w:t>
            </w:r>
          </w:p>
          <w:p w14:paraId="4BB7F41F" w14:textId="77777777" w:rsidR="0064704A" w:rsidRPr="00A26A0B" w:rsidRDefault="0064704A" w:rsidP="001D0679">
            <w:r w:rsidRPr="00A26A0B">
              <w:t>- Powstanie państwa Izrael,</w:t>
            </w:r>
          </w:p>
          <w:p w14:paraId="6B1D177C" w14:textId="77777777" w:rsidR="0064704A" w:rsidRPr="00A26A0B" w:rsidRDefault="0064704A" w:rsidP="001D0679">
            <w:r w:rsidRPr="00A26A0B">
              <w:t>- Wojna w Chorwacji oraz Bośni i Hercegowinie 1992-1995,</w:t>
            </w:r>
          </w:p>
          <w:p w14:paraId="561AE229" w14:textId="77777777" w:rsidR="0064704A" w:rsidRPr="00A26A0B" w:rsidRDefault="0064704A" w:rsidP="001D0679">
            <w:r w:rsidRPr="00A26A0B">
              <w:t>- NATO,</w:t>
            </w:r>
          </w:p>
          <w:p w14:paraId="6063314F" w14:textId="77777777" w:rsidR="0064704A" w:rsidRPr="00A26A0B" w:rsidRDefault="0064704A" w:rsidP="001D0679">
            <w:r w:rsidRPr="00A26A0B">
              <w:t>- Międzynarodowy terroryzm.</w:t>
            </w:r>
          </w:p>
          <w:p w14:paraId="58678B8C" w14:textId="77777777" w:rsidR="0064704A" w:rsidRPr="00A26A0B" w:rsidRDefault="0064704A" w:rsidP="001D0679">
            <w:r w:rsidRPr="00A26A0B">
              <w:rPr>
                <w:b/>
                <w:bCs/>
              </w:rPr>
              <w:t>8. Polska po 1945 r.:</w:t>
            </w:r>
          </w:p>
          <w:p w14:paraId="176170A0" w14:textId="77777777" w:rsidR="0064704A" w:rsidRPr="00A26A0B" w:rsidRDefault="0064704A" w:rsidP="001D0679">
            <w:r w:rsidRPr="00A26A0B">
              <w:t>- Polska. Zmiany terytorialne i przemieszczenia ludności w pierwszych latach po II wojnie światowej,</w:t>
            </w:r>
          </w:p>
          <w:p w14:paraId="102A59C8" w14:textId="77777777" w:rsidR="0064704A" w:rsidRPr="00A26A0B" w:rsidRDefault="0064704A" w:rsidP="001D0679">
            <w:r w:rsidRPr="00A26A0B">
              <w:t>- Polska Rzeczpospolita Ludowa. Protesty społeczne w latach 1956-1989.</w:t>
            </w:r>
          </w:p>
          <w:p w14:paraId="43C31536" w14:textId="77777777" w:rsidR="0064704A" w:rsidRPr="00A26A0B" w:rsidRDefault="0064704A" w:rsidP="001D0679">
            <w:r w:rsidRPr="00A26A0B">
              <w:rPr>
                <w:b/>
                <w:bCs/>
              </w:rPr>
              <w:t>9. Unia Europejska:</w:t>
            </w:r>
          </w:p>
          <w:p w14:paraId="2E11A45E" w14:textId="77777777" w:rsidR="0064704A" w:rsidRPr="00A26A0B" w:rsidRDefault="0064704A" w:rsidP="001D0679">
            <w:r w:rsidRPr="00A26A0B">
              <w:t>- Unia Europejska (stan po 01.01.2007),</w:t>
            </w:r>
          </w:p>
          <w:p w14:paraId="75DB6544" w14:textId="77777777" w:rsidR="0064704A" w:rsidRPr="00A26A0B" w:rsidRDefault="0064704A" w:rsidP="001D0679">
            <w:r w:rsidRPr="00A26A0B">
              <w:t>- Euroregiony w Polsce,</w:t>
            </w:r>
          </w:p>
          <w:p w14:paraId="7CC8C79A" w14:textId="77777777" w:rsidR="0064704A" w:rsidRPr="00A26A0B" w:rsidRDefault="0064704A" w:rsidP="001D0679">
            <w:r w:rsidRPr="00A26A0B">
              <w:t>- Unia Europejska, rozwój do roku 1989,</w:t>
            </w:r>
          </w:p>
          <w:p w14:paraId="3D9E6059" w14:textId="77777777" w:rsidR="0064704A" w:rsidRPr="00A26A0B" w:rsidRDefault="0064704A" w:rsidP="001D0679">
            <w:r w:rsidRPr="00A26A0B">
              <w:t>- Unia Europejska, rozwój w latach1990 - 2003,</w:t>
            </w:r>
          </w:p>
          <w:p w14:paraId="7FE3047B" w14:textId="77777777" w:rsidR="0064704A" w:rsidRPr="00A26A0B" w:rsidRDefault="0064704A" w:rsidP="001D0679">
            <w:r w:rsidRPr="00A26A0B">
              <w:t>- Płaszczyzny integracji europejskiej,</w:t>
            </w:r>
          </w:p>
          <w:p w14:paraId="432FCDD5" w14:textId="77777777" w:rsidR="0064704A" w:rsidRPr="00A26A0B" w:rsidRDefault="0064704A" w:rsidP="001D0679">
            <w:r w:rsidRPr="00A26A0B">
              <w:t>- Unia Europejska, mapa gospodarcza.</w:t>
            </w:r>
          </w:p>
          <w:p w14:paraId="1BF834A1" w14:textId="77777777" w:rsidR="0064704A" w:rsidRPr="00A26A0B" w:rsidRDefault="0064704A" w:rsidP="001D0679">
            <w:r w:rsidRPr="00A26A0B">
              <w:rPr>
                <w:b/>
                <w:bCs/>
              </w:rPr>
              <w:t>10. Życie i dzieło Papieża Jana Pawła II:</w:t>
            </w:r>
          </w:p>
          <w:p w14:paraId="1C07CC92" w14:textId="77777777" w:rsidR="0064704A" w:rsidRPr="00A26A0B" w:rsidRDefault="0064704A" w:rsidP="001D0679">
            <w:r w:rsidRPr="00A26A0B">
              <w:t>- Podróże Papieża Jana Pawła II na świecie,</w:t>
            </w:r>
          </w:p>
          <w:p w14:paraId="723FCCD6" w14:textId="77777777" w:rsidR="0064704A" w:rsidRPr="00A26A0B" w:rsidRDefault="0064704A" w:rsidP="001D0679">
            <w:r w:rsidRPr="00A26A0B">
              <w:t>- Pielgrzymki Ojca Świętego do Polski.</w:t>
            </w:r>
          </w:p>
          <w:p w14:paraId="14A218BE" w14:textId="77777777" w:rsidR="0064704A" w:rsidRPr="00A26A0B" w:rsidRDefault="0064704A" w:rsidP="001D0679">
            <w:r w:rsidRPr="00A26A0B">
              <w:rPr>
                <w:b/>
                <w:bCs/>
              </w:rPr>
              <w:t>11. Dziedzictwo narodowe:</w:t>
            </w:r>
          </w:p>
          <w:p w14:paraId="299BF330" w14:textId="77777777" w:rsidR="0064704A" w:rsidRPr="00A26A0B" w:rsidRDefault="0064704A" w:rsidP="001D0679">
            <w:r w:rsidRPr="00A26A0B">
              <w:t>- 1000 lat historii Polski,</w:t>
            </w:r>
          </w:p>
          <w:p w14:paraId="5ECD3AD3" w14:textId="77777777" w:rsidR="0064704A" w:rsidRPr="00A26A0B" w:rsidRDefault="0064704A" w:rsidP="001D0679">
            <w:r w:rsidRPr="00A26A0B">
              <w:t>- Dzieje Polski. Władcy i wydarzenia, cz. I,</w:t>
            </w:r>
          </w:p>
          <w:p w14:paraId="025687F3" w14:textId="77777777" w:rsidR="0064704A" w:rsidRPr="00A26A0B" w:rsidRDefault="0064704A" w:rsidP="001D0679">
            <w:r w:rsidRPr="00A26A0B">
              <w:t>- Dzieje Polski. Władcy i wydarzenia, cz. II.</w:t>
            </w:r>
          </w:p>
          <w:p w14:paraId="4CAA19D8" w14:textId="77777777" w:rsidR="0064704A" w:rsidRPr="00A26A0B" w:rsidRDefault="0064704A" w:rsidP="001D0679">
            <w:r w:rsidRPr="00A26A0B">
              <w:rPr>
                <w:b/>
                <w:bCs/>
              </w:rPr>
              <w:t>12. Dziedzictwo narodowe:</w:t>
            </w:r>
          </w:p>
          <w:p w14:paraId="34AE3F86" w14:textId="77777777" w:rsidR="0064704A" w:rsidRDefault="0064704A" w:rsidP="001D0679">
            <w:r w:rsidRPr="00A26A0B">
              <w:t>- 1000 lat polskiej kultury.</w:t>
            </w:r>
          </w:p>
          <w:p w14:paraId="1BC7D02C" w14:textId="77777777" w:rsidR="0064704A" w:rsidRPr="00A26A0B" w:rsidRDefault="0064704A" w:rsidP="001D0679"/>
        </w:tc>
      </w:tr>
      <w:tr w:rsidR="0064704A" w:rsidRPr="00A26A0B" w14:paraId="696BE4D1" w14:textId="77777777" w:rsidTr="0064704A">
        <w:trPr>
          <w:jc w:val="center"/>
        </w:trPr>
        <w:tc>
          <w:tcPr>
            <w:tcW w:w="9062" w:type="dxa"/>
            <w:gridSpan w:val="2"/>
          </w:tcPr>
          <w:p w14:paraId="55AECD44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lastRenderedPageBreak/>
              <w:t>3 –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 xml:space="preserve">Multimedialny atlas do przyrody – Świat i kontynenty </w:t>
            </w:r>
            <w:r w:rsidRPr="00A26A0B">
              <w:rPr>
                <w:b/>
              </w:rPr>
              <w:t>– 1 szt.</w:t>
            </w:r>
          </w:p>
          <w:p w14:paraId="2E05978D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2793BAA4" w14:textId="77777777" w:rsidR="0064704A" w:rsidRPr="00A26A0B" w:rsidRDefault="0064704A" w:rsidP="001D0679">
            <w:pPr>
              <w:jc w:val="center"/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13623FB4" w14:textId="77777777" w:rsidTr="0064704A">
        <w:trPr>
          <w:jc w:val="center"/>
        </w:trPr>
        <w:tc>
          <w:tcPr>
            <w:tcW w:w="9062" w:type="dxa"/>
            <w:gridSpan w:val="2"/>
          </w:tcPr>
          <w:p w14:paraId="6B360B74" w14:textId="77777777" w:rsidR="0064704A" w:rsidRPr="00A26A0B" w:rsidRDefault="0064704A" w:rsidP="001D0679">
            <w:pPr>
              <w:jc w:val="center"/>
              <w:rPr>
                <w:bCs/>
              </w:rPr>
            </w:pPr>
            <w:r w:rsidRPr="00A26A0B">
              <w:rPr>
                <w:bCs/>
              </w:rPr>
              <w:t>Opis funkcji oprogramowania</w:t>
            </w:r>
          </w:p>
        </w:tc>
      </w:tr>
      <w:tr w:rsidR="0064704A" w:rsidRPr="00A26A0B" w14:paraId="0406D5A0" w14:textId="77777777" w:rsidTr="0064704A">
        <w:trPr>
          <w:jc w:val="center"/>
        </w:trPr>
        <w:tc>
          <w:tcPr>
            <w:tcW w:w="9062" w:type="dxa"/>
            <w:gridSpan w:val="2"/>
          </w:tcPr>
          <w:p w14:paraId="3B3298DC" w14:textId="77777777" w:rsidR="0064704A" w:rsidRPr="00A26A0B" w:rsidRDefault="0064704A" w:rsidP="001D0679">
            <w:pPr>
              <w:rPr>
                <w:b/>
                <w:bCs/>
              </w:rPr>
            </w:pPr>
            <w:r w:rsidRPr="00A26A0B">
              <w:rPr>
                <w:shd w:val="clear" w:color="auto" w:fill="FFFFFF"/>
              </w:rPr>
              <w:t xml:space="preserve">Multimedialny atlas składa się z co najmniej 32 interaktywnych map </w:t>
            </w:r>
            <w:proofErr w:type="spellStart"/>
            <w:r w:rsidRPr="00A26A0B">
              <w:rPr>
                <w:shd w:val="clear" w:color="auto" w:fill="FFFFFF"/>
              </w:rPr>
              <w:t>ogólnogeograficznych</w:t>
            </w:r>
            <w:proofErr w:type="spellEnd"/>
            <w:r w:rsidRPr="00A26A0B">
              <w:rPr>
                <w:shd w:val="clear" w:color="auto" w:fill="FFFFFF"/>
              </w:rPr>
              <w:t xml:space="preserve"> i tematycznych. </w:t>
            </w:r>
            <w:r w:rsidRPr="00A26A0B">
              <w:t>Program będzie uruchamiany i wyświetlany na komputerach i tablicach interaktywnych i musi posiadać bezterminową licencję na użytkowanie.</w:t>
            </w:r>
          </w:p>
          <w:p w14:paraId="1F1EF9CE" w14:textId="77777777" w:rsidR="0064704A" w:rsidRPr="00A26A0B" w:rsidRDefault="0064704A" w:rsidP="001D0679">
            <w:pPr>
              <w:rPr>
                <w:b/>
                <w:bCs/>
              </w:rPr>
            </w:pPr>
          </w:p>
          <w:p w14:paraId="02620B10" w14:textId="77777777" w:rsidR="0064704A" w:rsidRPr="00A26A0B" w:rsidRDefault="0064704A" w:rsidP="001D0679">
            <w:r w:rsidRPr="00A26A0B">
              <w:rPr>
                <w:b/>
                <w:bCs/>
              </w:rPr>
              <w:t>Funkcjonalności:</w:t>
            </w:r>
          </w:p>
          <w:p w14:paraId="064F1346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Kreator (projektant) map umożliwiający tworzenie własnych map</w:t>
            </w:r>
            <w:r>
              <w:t>.</w:t>
            </w:r>
          </w:p>
          <w:p w14:paraId="22A30939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Dynamiczna skala przeliczająca się w zależności od powiększenia</w:t>
            </w:r>
            <w:r>
              <w:t>.</w:t>
            </w:r>
          </w:p>
          <w:p w14:paraId="63A5A14B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Dostosowanie skali do wielkości ekranu czy tablicy</w:t>
            </w:r>
            <w:r>
              <w:t>.</w:t>
            </w:r>
          </w:p>
          <w:p w14:paraId="6429A3C8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Sprzężona z projektantem legenda objaśnia tylko elementy wybrane do danej mapy</w:t>
            </w:r>
            <w:r>
              <w:t>.</w:t>
            </w:r>
          </w:p>
          <w:p w14:paraId="2C7D169C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Mini-mapa lokalizująca na mapie głównej wyświetlany obszar</w:t>
            </w:r>
            <w:r>
              <w:t>.</w:t>
            </w:r>
          </w:p>
          <w:p w14:paraId="55D9282D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Moduł tworzenia własnych notatek przypisanych do danej mapy</w:t>
            </w:r>
            <w:r>
              <w:t>.</w:t>
            </w:r>
          </w:p>
          <w:p w14:paraId="06E72775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Opcja drukowania pozwala na wydruk mapy o wybranym obszarze i zakresie treściowym</w:t>
            </w:r>
            <w:r>
              <w:t>.</w:t>
            </w:r>
          </w:p>
          <w:p w14:paraId="6CE17690" w14:textId="77777777"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Warstwy interaktywne zawierające materiał ilustracyjny, animacje, definicje, ciekawostki</w:t>
            </w:r>
            <w:r>
              <w:t>.</w:t>
            </w:r>
          </w:p>
          <w:p w14:paraId="208E61F5" w14:textId="77777777" w:rsidR="0064704A" w:rsidRPr="00A26A0B" w:rsidRDefault="0064704A" w:rsidP="001D0679">
            <w:r w:rsidRPr="00A26A0B">
              <w:rPr>
                <w:b/>
                <w:bCs/>
              </w:rPr>
              <w:t>Tematyka</w:t>
            </w:r>
          </w:p>
          <w:p w14:paraId="1150C05C" w14:textId="77777777" w:rsidR="0064704A" w:rsidRPr="00A26A0B" w:rsidRDefault="0064704A" w:rsidP="0064704A">
            <w:pPr>
              <w:numPr>
                <w:ilvl w:val="0"/>
                <w:numId w:val="29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lastRenderedPageBreak/>
              <w:t>Europa: ukształtowanie powierzchni - krajobrazy - podział polityczny - Polska i jej sąsiedzi - Unia Europejska</w:t>
            </w:r>
            <w:r>
              <w:t>.</w:t>
            </w:r>
          </w:p>
          <w:p w14:paraId="61F0406B" w14:textId="77777777" w:rsidR="0064704A" w:rsidRPr="00A26A0B" w:rsidRDefault="0064704A" w:rsidP="0064704A">
            <w:pPr>
              <w:numPr>
                <w:ilvl w:val="0"/>
                <w:numId w:val="29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 xml:space="preserve">Kontynenty (Azja, Afryka, Australia i Ocenia, Ameryka Północna, Ameryka Południowa, Antarktyka, Arktyka): ukształtowanie powierzchni - podział polityczny </w:t>
            </w:r>
            <w:r>
              <w:t>–</w:t>
            </w:r>
            <w:r w:rsidRPr="00A26A0B">
              <w:t xml:space="preserve"> krajobrazy</w:t>
            </w:r>
            <w:r>
              <w:t>.</w:t>
            </w:r>
          </w:p>
          <w:p w14:paraId="58E42F26" w14:textId="77777777" w:rsidR="0064704A" w:rsidRPr="00A26A0B" w:rsidRDefault="0064704A" w:rsidP="0064704A">
            <w:pPr>
              <w:numPr>
                <w:ilvl w:val="0"/>
                <w:numId w:val="29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Świat: ukształtowanie powierzchni - podział polityczny - krajobrazy strefy klimatyczne - zwierzęta świata - pochodzenie roślin uprawnych - degradacja środowiska na Ziemi - człowiek na Ziemi (rozmieszczenie) - strefy czasowe - wielkie odkrycia geograficzne</w:t>
            </w:r>
            <w:r>
              <w:t>.</w:t>
            </w:r>
          </w:p>
          <w:p w14:paraId="44F19C52" w14:textId="77777777" w:rsidR="0064704A" w:rsidRPr="00A26A0B" w:rsidRDefault="0064704A" w:rsidP="0064704A">
            <w:pPr>
              <w:numPr>
                <w:ilvl w:val="0"/>
                <w:numId w:val="29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Wszechświat: Układ Słoneczny - niebo nad Polską</w:t>
            </w:r>
            <w:r>
              <w:t>.</w:t>
            </w:r>
          </w:p>
        </w:tc>
      </w:tr>
      <w:tr w:rsidR="0064704A" w:rsidRPr="00A26A0B" w14:paraId="1650E5A9" w14:textId="77777777" w:rsidTr="0064704A">
        <w:trPr>
          <w:jc w:val="center"/>
        </w:trPr>
        <w:tc>
          <w:tcPr>
            <w:tcW w:w="9062" w:type="dxa"/>
            <w:gridSpan w:val="2"/>
          </w:tcPr>
          <w:p w14:paraId="153E1AD1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lastRenderedPageBreak/>
              <w:t>4 –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>Podręcznik do nauki języka hiszpańskiego na poziomie A1</w:t>
            </w:r>
            <w:r w:rsidRPr="00A26A0B">
              <w:rPr>
                <w:b/>
              </w:rPr>
              <w:t xml:space="preserve">– 1 szt. </w:t>
            </w:r>
          </w:p>
          <w:p w14:paraId="0A97868A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721121F7" w14:textId="77777777" w:rsidR="0064704A" w:rsidRPr="00A26A0B" w:rsidRDefault="0064704A" w:rsidP="001D0679">
            <w:pPr>
              <w:jc w:val="center"/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3A540B32" w14:textId="77777777" w:rsidTr="0064704A">
        <w:trPr>
          <w:jc w:val="center"/>
        </w:trPr>
        <w:tc>
          <w:tcPr>
            <w:tcW w:w="9062" w:type="dxa"/>
            <w:gridSpan w:val="2"/>
          </w:tcPr>
          <w:p w14:paraId="388751A5" w14:textId="77777777"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Opis funkcji oprogramowania</w:t>
            </w:r>
          </w:p>
        </w:tc>
      </w:tr>
      <w:tr w:rsidR="0064704A" w:rsidRPr="00A26A0B" w14:paraId="3D76C8B9" w14:textId="77777777" w:rsidTr="0064704A">
        <w:trPr>
          <w:jc w:val="center"/>
        </w:trPr>
        <w:tc>
          <w:tcPr>
            <w:tcW w:w="9062" w:type="dxa"/>
            <w:gridSpan w:val="2"/>
          </w:tcPr>
          <w:p w14:paraId="453E585A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Elektroniczna, interaktywna wersja podręcznika „A bordo!” do kursu języka hiszpańskiego na poziomie A1, który przeznaczony jest do efektywnej komunikacji w różnych sytuacjach życia codziennego.</w:t>
            </w:r>
          </w:p>
          <w:p w14:paraId="03D050B6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Oprogramowanie będzie współpracować z tablicami interaktywnymi i powinno umożliwiać prezentację treści oraz usprawniać pracę w grupie.</w:t>
            </w:r>
          </w:p>
          <w:p w14:paraId="69B50BB0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Oprogramowanie umożliwia rozwiązywanie ćwiczeń poprzez zaznaczanie, wypełnianie, przeciąganie elementów oraz zawierać elementy nagrań audio</w:t>
            </w:r>
          </w:p>
          <w:p w14:paraId="618E5A45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Możliwość utworzenia dla dowolnej strony notatek i bazy linków do stron internetowych.</w:t>
            </w:r>
          </w:p>
          <w:p w14:paraId="2D29E228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Narzędzia do rysowania, umożliwiające zaznaczenie bądź podkreślenie dowolnej treści.</w:t>
            </w:r>
          </w:p>
          <w:p w14:paraId="3AD5F13F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Narzędzie do podświetlania, pozwalające uwydatnić dowolny fragment strony.</w:t>
            </w:r>
          </w:p>
          <w:p w14:paraId="3C94DA20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Narzędzie do kadrowania, pozwalające wyodrębnić dowolny fragment strony, np. jedno konkretne zadanie, ukrywając pozostałą treść.</w:t>
            </w:r>
          </w:p>
          <w:p w14:paraId="3580C81B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Nawigacja poprzez spis treści.</w:t>
            </w:r>
          </w:p>
          <w:p w14:paraId="28897C6A" w14:textId="77777777"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Wirtualna klawiatura, usprawniająca pracę przy użyciu tablicy interaktywnej.</w:t>
            </w:r>
          </w:p>
        </w:tc>
      </w:tr>
      <w:tr w:rsidR="0064704A" w:rsidRPr="00A26A0B" w14:paraId="49ADE334" w14:textId="77777777" w:rsidTr="0064704A">
        <w:trPr>
          <w:jc w:val="center"/>
        </w:trPr>
        <w:tc>
          <w:tcPr>
            <w:tcW w:w="9062" w:type="dxa"/>
            <w:gridSpan w:val="2"/>
          </w:tcPr>
          <w:p w14:paraId="10FF2F5C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t>5 –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>Podręcznik do nauki języka hiszpańskiego na poziomie A2</w:t>
            </w:r>
            <w:r w:rsidRPr="00A26A0B">
              <w:rPr>
                <w:b/>
              </w:rPr>
              <w:t xml:space="preserve">– 1 szt. </w:t>
            </w:r>
          </w:p>
          <w:p w14:paraId="28C8A135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33DD3E5A" w14:textId="77777777" w:rsidR="0064704A" w:rsidRPr="00A26A0B" w:rsidRDefault="0064704A" w:rsidP="001D0679">
            <w:pPr>
              <w:jc w:val="center"/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18D9A9B6" w14:textId="77777777" w:rsidTr="0064704A">
        <w:trPr>
          <w:jc w:val="center"/>
        </w:trPr>
        <w:tc>
          <w:tcPr>
            <w:tcW w:w="9062" w:type="dxa"/>
            <w:gridSpan w:val="2"/>
          </w:tcPr>
          <w:p w14:paraId="2EF219EF" w14:textId="77777777"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Opis funkcji oprogramowania</w:t>
            </w:r>
          </w:p>
        </w:tc>
      </w:tr>
      <w:tr w:rsidR="0064704A" w:rsidRPr="00A26A0B" w14:paraId="5ACF32F6" w14:textId="77777777" w:rsidTr="0064704A">
        <w:trPr>
          <w:jc w:val="center"/>
        </w:trPr>
        <w:tc>
          <w:tcPr>
            <w:tcW w:w="9062" w:type="dxa"/>
            <w:gridSpan w:val="2"/>
          </w:tcPr>
          <w:p w14:paraId="71507452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Elektroniczna, interaktywna wersja podręcznika „A bordo!” do kursu języka hiszpańskiego na poziomie A2, który przeznaczony jest do efektywnej komunikacji w różnych sytuacjach życia codziennego.</w:t>
            </w:r>
          </w:p>
          <w:p w14:paraId="368B5963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 xml:space="preserve">Oprogramowanie będzie współpracować z tablicami interaktywnymi i powinno umożliwiać prezentację treści oraz usprawniać pracę w grupie. </w:t>
            </w:r>
          </w:p>
          <w:p w14:paraId="1AF0FE83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Oprogramowanie ma umożliwiać rozwiązywanie ćwiczeń poprzez zaznaczanie.</w:t>
            </w:r>
          </w:p>
          <w:p w14:paraId="2A60AF5F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Wypełnianie, przeciąganie elementów oraz zawierać elementy nagrań audio.</w:t>
            </w:r>
          </w:p>
          <w:p w14:paraId="5A34A9CD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Możliwość utworzenia dla dowolnej strony notatek i bazy linków do stron internetowych.</w:t>
            </w:r>
          </w:p>
          <w:p w14:paraId="3162F298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Narzędzia do rysowania, umożliwiające zaznaczenie bądź podkreślenie dowolnej treści.</w:t>
            </w:r>
          </w:p>
          <w:p w14:paraId="3C0171E2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Narzędzie do podświetlania, pozwalające uwydatnić dowolny fragment strony.</w:t>
            </w:r>
          </w:p>
          <w:p w14:paraId="1E7ABB94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Narzędzie do kadrowania, pozwalające wyodrębnić dowolny fragment strony, np. jedno konkretne zadanie, ukrywając pozostałą treść.</w:t>
            </w:r>
          </w:p>
          <w:p w14:paraId="657AD363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Nawigacja poprzez spis treści.</w:t>
            </w:r>
          </w:p>
          <w:p w14:paraId="340C66C4" w14:textId="77777777"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Wirtualna klawiatura, usprawniająca pracę przy użyciu tablicy interaktywnej.</w:t>
            </w:r>
          </w:p>
        </w:tc>
      </w:tr>
      <w:tr w:rsidR="0064704A" w:rsidRPr="00A26A0B" w14:paraId="27A144CA" w14:textId="77777777" w:rsidTr="0064704A">
        <w:trPr>
          <w:jc w:val="center"/>
        </w:trPr>
        <w:tc>
          <w:tcPr>
            <w:tcW w:w="9062" w:type="dxa"/>
            <w:gridSpan w:val="2"/>
          </w:tcPr>
          <w:p w14:paraId="59E2E553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lastRenderedPageBreak/>
              <w:t>6 –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 xml:space="preserve">Kurs przygotowujący do egzaminu Cambridge English: First (FCE) for Schools - </w:t>
            </w:r>
            <w:r w:rsidRPr="00A26A0B">
              <w:rPr>
                <w:b/>
              </w:rPr>
              <w:t xml:space="preserve">1 szt. </w:t>
            </w:r>
          </w:p>
          <w:p w14:paraId="708498CF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29E7407A" w14:textId="77777777" w:rsidR="0064704A" w:rsidRPr="00A26A0B" w:rsidRDefault="0064704A" w:rsidP="001D0679">
            <w:pPr>
              <w:jc w:val="center"/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46C7BEED" w14:textId="77777777" w:rsidTr="0064704A">
        <w:trPr>
          <w:jc w:val="center"/>
        </w:trPr>
        <w:tc>
          <w:tcPr>
            <w:tcW w:w="9062" w:type="dxa"/>
            <w:gridSpan w:val="2"/>
          </w:tcPr>
          <w:p w14:paraId="70D8C342" w14:textId="77777777" w:rsidR="0064704A" w:rsidRPr="00A26A0B" w:rsidRDefault="0064704A" w:rsidP="001D0679">
            <w:pPr>
              <w:jc w:val="center"/>
            </w:pPr>
            <w:r w:rsidRPr="00A26A0B">
              <w:rPr>
                <w:shd w:val="clear" w:color="auto" w:fill="FFFFFF"/>
              </w:rPr>
              <w:t>Opis funkcji oprogramowania</w:t>
            </w:r>
          </w:p>
        </w:tc>
      </w:tr>
      <w:tr w:rsidR="0064704A" w:rsidRPr="00A26A0B" w14:paraId="210FD2CB" w14:textId="77777777" w:rsidTr="0064704A">
        <w:trPr>
          <w:jc w:val="center"/>
        </w:trPr>
        <w:tc>
          <w:tcPr>
            <w:tcW w:w="9062" w:type="dxa"/>
            <w:gridSpan w:val="2"/>
          </w:tcPr>
          <w:p w14:paraId="77F45EFD" w14:textId="77777777" w:rsidR="0064704A" w:rsidRPr="00A26A0B" w:rsidRDefault="0064704A" w:rsidP="001D0679">
            <w:pPr>
              <w:rPr>
                <w:color w:val="252525"/>
              </w:rPr>
            </w:pPr>
            <w:r w:rsidRPr="00A26A0B">
              <w:rPr>
                <w:color w:val="252525"/>
              </w:rPr>
              <w:t xml:space="preserve">Kurs przygotowujący do egzaminu Cambridge English: First (FCE) for Schools. </w:t>
            </w:r>
          </w:p>
          <w:p w14:paraId="74ED0864" w14:textId="77777777" w:rsidR="0064704A" w:rsidRPr="00A26A0B" w:rsidRDefault="0064704A" w:rsidP="001D0679">
            <w:pPr>
              <w:rPr>
                <w:color w:val="252525"/>
              </w:rPr>
            </w:pPr>
            <w:r w:rsidRPr="00A26A0B">
              <w:rPr>
                <w:color w:val="252525"/>
              </w:rPr>
              <w:t>Program ma umożliwiać:</w:t>
            </w:r>
          </w:p>
          <w:p w14:paraId="4467E787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>prezentację i bezpośrednią interakcję z podręcznikiem, zeszytem ćwiczeń i</w:t>
            </w:r>
            <w:r>
              <w:rPr>
                <w:color w:val="252525"/>
              </w:rPr>
              <w:t xml:space="preserve"> dźwiękiem klasy z przodu klasy,</w:t>
            </w:r>
            <w:r w:rsidRPr="00A26A0B">
              <w:rPr>
                <w:color w:val="252525"/>
              </w:rPr>
              <w:t xml:space="preserve"> </w:t>
            </w:r>
          </w:p>
          <w:p w14:paraId="612A01FA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>podś</w:t>
            </w:r>
            <w:r>
              <w:rPr>
                <w:color w:val="252525"/>
              </w:rPr>
              <w:t>wietlanie, pisanie i kasowanie,</w:t>
            </w:r>
          </w:p>
          <w:p w14:paraId="239ACF28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>ukrywani</w:t>
            </w:r>
            <w:r>
              <w:rPr>
                <w:color w:val="252525"/>
              </w:rPr>
              <w:t>e i ujawnianie tekstu i obrazów - powiększanie i pomniejszanie,</w:t>
            </w:r>
            <w:r w:rsidRPr="00A26A0B">
              <w:rPr>
                <w:color w:val="252525"/>
              </w:rPr>
              <w:t xml:space="preserve"> </w:t>
            </w:r>
          </w:p>
          <w:p w14:paraId="0509E443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>tworzenie notatek i zapisywanie adnota</w:t>
            </w:r>
            <w:r>
              <w:rPr>
                <w:color w:val="252525"/>
              </w:rPr>
              <w:t>cji,</w:t>
            </w:r>
            <w:r w:rsidRPr="00A26A0B">
              <w:rPr>
                <w:color w:val="252525"/>
              </w:rPr>
              <w:t xml:space="preserve"> </w:t>
            </w:r>
          </w:p>
          <w:p w14:paraId="678690B1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>załączani</w:t>
            </w:r>
            <w:r>
              <w:rPr>
                <w:color w:val="252525"/>
              </w:rPr>
              <w:t>e własnych linków internetowych,</w:t>
            </w:r>
            <w:r w:rsidRPr="00A26A0B">
              <w:rPr>
                <w:color w:val="252525"/>
              </w:rPr>
              <w:t xml:space="preserve"> </w:t>
            </w:r>
          </w:p>
          <w:p w14:paraId="3069B28A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>odtwarzanie nagrań audio i wyś</w:t>
            </w:r>
            <w:r>
              <w:rPr>
                <w:color w:val="252525"/>
              </w:rPr>
              <w:t>wietlanie skryptów odsłuchowych,</w:t>
            </w:r>
            <w:r w:rsidRPr="00A26A0B">
              <w:rPr>
                <w:color w:val="252525"/>
              </w:rPr>
              <w:t xml:space="preserve"> </w:t>
            </w:r>
          </w:p>
          <w:p w14:paraId="61F3229C" w14:textId="77777777"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 xml:space="preserve">łączenie się z Cambridge </w:t>
            </w:r>
            <w:proofErr w:type="spellStart"/>
            <w:r w:rsidRPr="00A26A0B">
              <w:rPr>
                <w:color w:val="252525"/>
              </w:rPr>
              <w:t>Dictionaries</w:t>
            </w:r>
            <w:proofErr w:type="spellEnd"/>
            <w:r w:rsidRPr="00A26A0B">
              <w:rPr>
                <w:color w:val="252525"/>
              </w:rPr>
              <w:t xml:space="preserve"> Online przez Internet. </w:t>
            </w:r>
          </w:p>
          <w:p w14:paraId="4783A9A4" w14:textId="77777777" w:rsidR="0064704A" w:rsidRPr="00A26A0B" w:rsidRDefault="0064704A" w:rsidP="001D0679">
            <w:pPr>
              <w:tabs>
                <w:tab w:val="left" w:pos="2385"/>
              </w:tabs>
            </w:pPr>
            <w:r w:rsidRPr="00A26A0B">
              <w:rPr>
                <w:color w:val="252525"/>
              </w:rPr>
              <w:t>Program ma być kompatybilny ze wszystkimi typami tablic interaktywnych oraz komputerem i projektorem.</w:t>
            </w:r>
          </w:p>
        </w:tc>
      </w:tr>
      <w:tr w:rsidR="0064704A" w:rsidRPr="00A26A0B" w14:paraId="27F219A4" w14:textId="77777777" w:rsidTr="0064704A">
        <w:trPr>
          <w:jc w:val="center"/>
        </w:trPr>
        <w:tc>
          <w:tcPr>
            <w:tcW w:w="9062" w:type="dxa"/>
            <w:gridSpan w:val="2"/>
          </w:tcPr>
          <w:p w14:paraId="771683E5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t>7 -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 xml:space="preserve">Oprogramowanie wspierające w skutecznym zapamiętywaniu nowego materiału - </w:t>
            </w:r>
            <w:r w:rsidRPr="00A26A0B">
              <w:rPr>
                <w:b/>
              </w:rPr>
              <w:t xml:space="preserve">1 szt. </w:t>
            </w:r>
          </w:p>
          <w:p w14:paraId="35CED357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5A8E80DA" w14:textId="77777777" w:rsidR="0064704A" w:rsidRPr="00A26A0B" w:rsidRDefault="0064704A" w:rsidP="001D0679">
            <w:pPr>
              <w:jc w:val="center"/>
              <w:rPr>
                <w:color w:val="252525"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44ECE5DF" w14:textId="77777777" w:rsidTr="0064704A">
        <w:trPr>
          <w:jc w:val="center"/>
        </w:trPr>
        <w:tc>
          <w:tcPr>
            <w:tcW w:w="9062" w:type="dxa"/>
            <w:gridSpan w:val="2"/>
          </w:tcPr>
          <w:p w14:paraId="0DCE7861" w14:textId="77777777"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Opis funkcji oprogramowania</w:t>
            </w:r>
          </w:p>
        </w:tc>
      </w:tr>
      <w:tr w:rsidR="0064704A" w:rsidRPr="00A26A0B" w14:paraId="446B617D" w14:textId="77777777" w:rsidTr="0064704A">
        <w:trPr>
          <w:jc w:val="center"/>
        </w:trPr>
        <w:tc>
          <w:tcPr>
            <w:tcW w:w="9062" w:type="dxa"/>
            <w:gridSpan w:val="2"/>
          </w:tcPr>
          <w:p w14:paraId="4F3B8489" w14:textId="77777777" w:rsidR="0064704A" w:rsidRPr="00A26A0B" w:rsidRDefault="0064704A" w:rsidP="001D0679">
            <w:r w:rsidRPr="00A26A0B">
              <w:rPr>
                <w:shd w:val="clear" w:color="auto" w:fill="FFFFFF"/>
              </w:rPr>
              <w:t>Oprogramowania do tablic interaktywnych ma umożliwiać:</w:t>
            </w:r>
          </w:p>
          <w:p w14:paraId="39586485" w14:textId="77777777" w:rsidR="0064704A" w:rsidRPr="00A26A0B" w:rsidRDefault="0064704A" w:rsidP="0064704A">
            <w:pPr>
              <w:numPr>
                <w:ilvl w:val="0"/>
                <w:numId w:val="38"/>
              </w:numPr>
              <w:shd w:val="clear" w:color="auto" w:fill="FFFFFF"/>
            </w:pPr>
            <w:r w:rsidRPr="00A26A0B">
              <w:t>wsparcie różnorodnymi ćwiczeniami interaktywnymi, które będą wspierać studentów w skutecznym zapamiętywaniu nowego materiału,</w:t>
            </w:r>
          </w:p>
          <w:p w14:paraId="0F15199C" w14:textId="77777777" w:rsidR="0064704A" w:rsidRPr="00A26A0B" w:rsidRDefault="0064704A" w:rsidP="0064704A">
            <w:pPr>
              <w:numPr>
                <w:ilvl w:val="0"/>
                <w:numId w:val="38"/>
              </w:numPr>
              <w:shd w:val="clear" w:color="auto" w:fill="FFFFFF"/>
            </w:pPr>
            <w:r w:rsidRPr="00A26A0B">
              <w:t>odtwarzanie nagrań audio od dowolnego miejsca i precyzyjnej powtórki wybranych zdań, fraz lub wyrazów,</w:t>
            </w:r>
          </w:p>
          <w:p w14:paraId="3784409A" w14:textId="77777777" w:rsidR="0064704A" w:rsidRPr="00A26A0B" w:rsidRDefault="0064704A" w:rsidP="0064704A">
            <w:pPr>
              <w:numPr>
                <w:ilvl w:val="0"/>
                <w:numId w:val="38"/>
              </w:numPr>
              <w:shd w:val="clear" w:color="auto" w:fill="FFFFFF"/>
            </w:pPr>
            <w:r w:rsidRPr="00A26A0B">
              <w:t xml:space="preserve">powiększanie lub zakreślanie dowolnych fragmentów tekstów lub fotografii, </w:t>
            </w:r>
          </w:p>
          <w:p w14:paraId="67AF1FFF" w14:textId="77777777" w:rsidR="0064704A" w:rsidRPr="00A26A0B" w:rsidRDefault="0064704A" w:rsidP="0064704A">
            <w:pPr>
              <w:numPr>
                <w:ilvl w:val="0"/>
                <w:numId w:val="38"/>
              </w:numPr>
              <w:shd w:val="clear" w:color="auto" w:fill="FFFFFF"/>
            </w:pPr>
            <w:r w:rsidRPr="00A26A0B">
              <w:t>dodawanie własnych notatek i rysunków.</w:t>
            </w:r>
          </w:p>
        </w:tc>
      </w:tr>
      <w:tr w:rsidR="0064704A" w:rsidRPr="00A26A0B" w14:paraId="1E46DD4E" w14:textId="77777777" w:rsidTr="0064704A">
        <w:trPr>
          <w:jc w:val="center"/>
        </w:trPr>
        <w:tc>
          <w:tcPr>
            <w:tcW w:w="9062" w:type="dxa"/>
            <w:gridSpan w:val="2"/>
          </w:tcPr>
          <w:p w14:paraId="6687C8CE" w14:textId="77777777" w:rsidR="0064704A" w:rsidRPr="00A26A0B" w:rsidRDefault="0064704A" w:rsidP="001D0679">
            <w:pPr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t>8 -</w:t>
            </w:r>
            <w:r w:rsidRPr="00A26A0B">
              <w:t xml:space="preserve"> </w:t>
            </w:r>
            <w:r w:rsidRPr="00A26A0B">
              <w:rPr>
                <w:b/>
              </w:rPr>
              <w:t>Oprogramowanie umożliwiające przygotowanie spersonalizowanych zajęć</w:t>
            </w:r>
            <w:r w:rsidRPr="00A26A0B">
              <w:rPr>
                <w:rFonts w:eastAsia="Calibri"/>
                <w:b/>
              </w:rPr>
              <w:t xml:space="preserve"> - </w:t>
            </w:r>
            <w:r w:rsidRPr="00A26A0B">
              <w:rPr>
                <w:b/>
              </w:rPr>
              <w:t>1 szt.</w:t>
            </w:r>
          </w:p>
          <w:p w14:paraId="022F8339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73C9C2E6" w14:textId="77777777"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10210437" w14:textId="77777777" w:rsidTr="0064704A">
        <w:trPr>
          <w:jc w:val="center"/>
        </w:trPr>
        <w:tc>
          <w:tcPr>
            <w:tcW w:w="9062" w:type="dxa"/>
            <w:gridSpan w:val="2"/>
          </w:tcPr>
          <w:p w14:paraId="1FA4CB89" w14:textId="77777777"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t>Opis funkcji oprogramowania</w:t>
            </w:r>
          </w:p>
        </w:tc>
      </w:tr>
      <w:tr w:rsidR="0064704A" w:rsidRPr="00A26A0B" w14:paraId="2D57510B" w14:textId="77777777" w:rsidTr="0064704A">
        <w:trPr>
          <w:jc w:val="center"/>
        </w:trPr>
        <w:tc>
          <w:tcPr>
            <w:tcW w:w="9062" w:type="dxa"/>
            <w:gridSpan w:val="2"/>
          </w:tcPr>
          <w:p w14:paraId="5DAB635B" w14:textId="77777777" w:rsidR="0064704A" w:rsidRPr="00A26A0B" w:rsidRDefault="0064704A" w:rsidP="001D0679">
            <w:pPr>
              <w:jc w:val="both"/>
            </w:pPr>
            <w:r w:rsidRPr="00A26A0B">
              <w:t>Oprogramowanie interaktywne do użytkowania w klasie, które będzie kompatybilne z każdego typu tablicą multimedialną, projektorem i innymi urządzeniami – licencja na 5 stanowisk</w:t>
            </w:r>
          </w:p>
          <w:p w14:paraId="130F8ECD" w14:textId="77777777" w:rsidR="0064704A" w:rsidRPr="00A26A0B" w:rsidRDefault="0064704A" w:rsidP="001D0679">
            <w:pPr>
              <w:jc w:val="both"/>
            </w:pPr>
            <w:r w:rsidRPr="00A26A0B">
              <w:t>Funkcjonalność i funkcje:</w:t>
            </w:r>
          </w:p>
          <w:p w14:paraId="56E601CC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1)</w:t>
            </w:r>
            <w:r w:rsidRPr="00A26A0B">
              <w:tab/>
              <w:t xml:space="preserve">umożliwienie nauczycielom przygotowywanie spersonalizowanych zajęć, </w:t>
            </w:r>
          </w:p>
          <w:p w14:paraId="50DFD935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2)</w:t>
            </w:r>
            <w:r w:rsidRPr="00A26A0B">
              <w:tab/>
              <w:t>zapewnienie dostępu do szerokiej gamy materiałów, z których można korzystać od razu lub pr</w:t>
            </w:r>
            <w:r>
              <w:t>zystosować je do swoich potrzeb,</w:t>
            </w:r>
          </w:p>
          <w:p w14:paraId="369CA7E3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3)</w:t>
            </w:r>
            <w:r w:rsidRPr="00A26A0B">
              <w:tab/>
              <w:t>możliwość  używania na dowolnym urządzeniu interaktywnym</w:t>
            </w:r>
            <w:r>
              <w:t>,</w:t>
            </w:r>
          </w:p>
          <w:p w14:paraId="32E17CF1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4)</w:t>
            </w:r>
            <w:r w:rsidRPr="00A26A0B">
              <w:tab/>
              <w:t>możliwość importu dowolnych materiałów, przygotowanych również przy pomocy innego oprogramowa</w:t>
            </w:r>
            <w:r>
              <w:t>nia,</w:t>
            </w:r>
          </w:p>
          <w:p w14:paraId="0F82FC5A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5)</w:t>
            </w:r>
            <w:r w:rsidRPr="00A26A0B">
              <w:tab/>
              <w:t>możliwość importu prezentacji bezpośrednio z plików .</w:t>
            </w:r>
            <w:proofErr w:type="spellStart"/>
            <w:r w:rsidRPr="00A26A0B">
              <w:t>pptx</w:t>
            </w:r>
            <w:proofErr w:type="spellEnd"/>
            <w:r w:rsidRPr="00A26A0B">
              <w:t>.</w:t>
            </w:r>
            <w:r>
              <w:t>,</w:t>
            </w:r>
          </w:p>
          <w:p w14:paraId="2F17B128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6)</w:t>
            </w:r>
            <w:r w:rsidRPr="00A26A0B">
              <w:tab/>
              <w:t>wyposażony w bank mediów</w:t>
            </w:r>
            <w:r>
              <w:t>,</w:t>
            </w:r>
            <w:r w:rsidRPr="00A26A0B">
              <w:t xml:space="preserve"> </w:t>
            </w:r>
          </w:p>
          <w:p w14:paraId="3AF428AB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7)</w:t>
            </w:r>
            <w:r w:rsidRPr="00A26A0B">
              <w:tab/>
              <w:t xml:space="preserve">baza przykładowych zadań gotowych do użycia, </w:t>
            </w:r>
          </w:p>
          <w:p w14:paraId="43C8F97E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8)</w:t>
            </w:r>
            <w:r w:rsidRPr="00A26A0B">
              <w:tab/>
              <w:t>wyposażony w narzędzia edycyjne takie jak m. in. efekty i bank widżetów</w:t>
            </w:r>
            <w:r>
              <w:t>,</w:t>
            </w:r>
          </w:p>
          <w:p w14:paraId="10183AA8" w14:textId="77777777"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9)</w:t>
            </w:r>
            <w:r w:rsidRPr="00A26A0B">
              <w:tab/>
              <w:t>co najmniej  40 języków oprogramowania do wyboru</w:t>
            </w:r>
            <w:r>
              <w:t>,</w:t>
            </w:r>
          </w:p>
          <w:p w14:paraId="0C8EF761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10)</w:t>
            </w:r>
            <w:r w:rsidRPr="00A26A0B">
              <w:tab/>
              <w:t>co najmniej 4.500 materiałów w bazie</w:t>
            </w:r>
            <w:r>
              <w:t>,</w:t>
            </w:r>
          </w:p>
          <w:p w14:paraId="63B50E7E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11)</w:t>
            </w:r>
            <w:r w:rsidRPr="00A26A0B">
              <w:tab/>
              <w:t>rozpoznawanie pisma w j. polskim (przy korzystaniu z systemu Windows 7/8/10)</w:t>
            </w:r>
            <w:r>
              <w:t>,</w:t>
            </w:r>
          </w:p>
          <w:p w14:paraId="33F9D1D7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12)</w:t>
            </w:r>
            <w:r w:rsidRPr="00A26A0B">
              <w:tab/>
              <w:t>możliwość przekształcania tekstu na mowę</w:t>
            </w:r>
            <w:r>
              <w:t>,</w:t>
            </w:r>
          </w:p>
          <w:p w14:paraId="11F3E552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lastRenderedPageBreak/>
              <w:t>13)</w:t>
            </w:r>
            <w:r w:rsidRPr="00A26A0B">
              <w:tab/>
              <w:t>rozpoznawanie rysowanych ręcznie kształtów</w:t>
            </w:r>
            <w:r>
              <w:t>,</w:t>
            </w:r>
          </w:p>
          <w:p w14:paraId="54B147D0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14)</w:t>
            </w:r>
            <w:r w:rsidRPr="00A26A0B">
              <w:tab/>
              <w:t xml:space="preserve">bank </w:t>
            </w:r>
            <w:proofErr w:type="spellStart"/>
            <w:r w:rsidRPr="00A26A0B">
              <w:t>widgetów</w:t>
            </w:r>
            <w:proofErr w:type="spellEnd"/>
            <w:r w:rsidRPr="00A26A0B">
              <w:t xml:space="preserve"> - prostych gier i zabaw w formie mini aplikacji</w:t>
            </w:r>
            <w:r>
              <w:t>,</w:t>
            </w:r>
          </w:p>
          <w:p w14:paraId="301CEC47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15)</w:t>
            </w:r>
            <w:r w:rsidRPr="00A26A0B">
              <w:tab/>
              <w:t>baza efektów, za pomocą których można zmieniać obraz (np. rozmycie, fala, stary film)</w:t>
            </w:r>
            <w:r>
              <w:t>,</w:t>
            </w:r>
          </w:p>
          <w:p w14:paraId="60A120FB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16)</w:t>
            </w:r>
            <w:r w:rsidRPr="00A26A0B">
              <w:tab/>
              <w:t xml:space="preserve">możliwość nakładania </w:t>
            </w:r>
            <w:proofErr w:type="spellStart"/>
            <w:r w:rsidRPr="00A26A0B">
              <w:t>anmiacji</w:t>
            </w:r>
            <w:proofErr w:type="spellEnd"/>
            <w:r w:rsidRPr="00A26A0B">
              <w:t xml:space="preserve"> na dowolny obiekt</w:t>
            </w:r>
            <w:r>
              <w:t>,</w:t>
            </w:r>
          </w:p>
          <w:p w14:paraId="207B1813" w14:textId="77777777"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17)</w:t>
            </w:r>
            <w:r w:rsidRPr="00A26A0B">
              <w:tab/>
              <w:t>funkcja X-Ray (rentgen) ujawniająca różne warstwy obrazu po kolei</w:t>
            </w:r>
            <w:r>
              <w:t>.</w:t>
            </w:r>
          </w:p>
        </w:tc>
      </w:tr>
      <w:tr w:rsidR="0064704A" w:rsidRPr="00A26A0B" w14:paraId="75E4563F" w14:textId="77777777" w:rsidTr="0064704A">
        <w:trPr>
          <w:jc w:val="center"/>
        </w:trPr>
        <w:tc>
          <w:tcPr>
            <w:tcW w:w="9062" w:type="dxa"/>
            <w:gridSpan w:val="2"/>
          </w:tcPr>
          <w:p w14:paraId="09CCD90F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lastRenderedPageBreak/>
              <w:t>9 -</w:t>
            </w:r>
            <w:r w:rsidRPr="00A26A0B">
              <w:t xml:space="preserve"> </w:t>
            </w:r>
            <w:r w:rsidRPr="00A26A0B">
              <w:rPr>
                <w:b/>
              </w:rPr>
              <w:t>Multimedialna biblioteka – geometria</w:t>
            </w:r>
            <w:r w:rsidRPr="00A26A0B">
              <w:rPr>
                <w:rFonts w:eastAsia="Calibri"/>
                <w:b/>
              </w:rPr>
              <w:t xml:space="preserve"> - </w:t>
            </w:r>
            <w:r w:rsidRPr="00A26A0B">
              <w:rPr>
                <w:b/>
              </w:rPr>
              <w:t xml:space="preserve">1 szt. </w:t>
            </w:r>
          </w:p>
          <w:p w14:paraId="12AFC18F" w14:textId="77777777"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14:paraId="7BA14BC2" w14:textId="77777777" w:rsidR="0064704A" w:rsidRPr="00A26A0B" w:rsidRDefault="0064704A" w:rsidP="001D0679">
            <w:pPr>
              <w:jc w:val="center"/>
              <w:rPr>
                <w:b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14:paraId="13FF5FE6" w14:textId="77777777" w:rsidTr="0064704A">
        <w:trPr>
          <w:jc w:val="center"/>
        </w:trPr>
        <w:tc>
          <w:tcPr>
            <w:tcW w:w="9062" w:type="dxa"/>
            <w:gridSpan w:val="2"/>
          </w:tcPr>
          <w:p w14:paraId="53CDA9FE" w14:textId="77777777" w:rsidR="0064704A" w:rsidRPr="00A26A0B" w:rsidRDefault="0064704A" w:rsidP="001D0679">
            <w:pPr>
              <w:jc w:val="center"/>
            </w:pPr>
            <w:r w:rsidRPr="00A26A0B">
              <w:t>Opis funkcji oprogramowania</w:t>
            </w:r>
          </w:p>
        </w:tc>
      </w:tr>
      <w:tr w:rsidR="0064704A" w:rsidRPr="00A26A0B" w14:paraId="55539EC2" w14:textId="77777777" w:rsidTr="0064704A">
        <w:trPr>
          <w:jc w:val="center"/>
        </w:trPr>
        <w:tc>
          <w:tcPr>
            <w:tcW w:w="9062" w:type="dxa"/>
            <w:gridSpan w:val="2"/>
          </w:tcPr>
          <w:p w14:paraId="470EC03D" w14:textId="77777777" w:rsidR="0064704A" w:rsidRPr="00A26A0B" w:rsidRDefault="0064704A" w:rsidP="001D0679">
            <w:pPr>
              <w:shd w:val="clear" w:color="auto" w:fill="FFFFFF"/>
              <w:spacing w:before="204" w:after="204"/>
              <w:jc w:val="both"/>
              <w:rPr>
                <w:color w:val="333333"/>
              </w:rPr>
            </w:pPr>
            <w:r w:rsidRPr="00A26A0B">
              <w:rPr>
                <w:color w:val="333333"/>
              </w:rPr>
              <w:t>Oprogramowanie do tablicy interaktywnej dostosowane do poziomu szkoły ponadpodstawowej, zawierające interaktywne modele 3D, modele w rozszerzonej rzeczywistości (AR), galerię zdjęć oraz materiały video. Oprogramowanie powinno być kompatybilne z MS Office i pozwalać na połączenie dokumentów i prezentacji z poszczególnymi modelami.</w:t>
            </w:r>
          </w:p>
          <w:p w14:paraId="1BF1BB28" w14:textId="77777777" w:rsidR="0064704A" w:rsidRPr="00A26A0B" w:rsidRDefault="0064704A" w:rsidP="0064704A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color w:val="333333"/>
              </w:rPr>
            </w:pPr>
            <w:r w:rsidRPr="00A26A0B">
              <w:rPr>
                <w:color w:val="333333"/>
              </w:rPr>
              <w:t>Funkcjonalność i funkcje oprogramowania:</w:t>
            </w:r>
          </w:p>
          <w:p w14:paraId="23A59C97" w14:textId="77777777" w:rsidR="0064704A" w:rsidRPr="00A26A0B" w:rsidRDefault="0064704A" w:rsidP="0064704A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color w:val="333333"/>
              </w:rPr>
            </w:pPr>
          </w:p>
          <w:p w14:paraId="23750308" w14:textId="77777777" w:rsidR="0064704A" w:rsidRPr="00A26A0B" w:rsidRDefault="0064704A" w:rsidP="0064704A">
            <w:pPr>
              <w:numPr>
                <w:ilvl w:val="0"/>
                <w:numId w:val="40"/>
              </w:numPr>
              <w:shd w:val="clear" w:color="auto" w:fill="FFFFFF"/>
              <w:ind w:left="714" w:hanging="357"/>
              <w:contextualSpacing/>
              <w:rPr>
                <w:color w:val="333333"/>
              </w:rPr>
            </w:pPr>
            <w:r w:rsidRPr="00A26A0B">
              <w:rPr>
                <w:color w:val="333333"/>
              </w:rPr>
              <w:t>Przykłady konstrukcyjne</w:t>
            </w:r>
            <w:r>
              <w:rPr>
                <w:color w:val="333333"/>
              </w:rPr>
              <w:t>.</w:t>
            </w:r>
          </w:p>
          <w:p w14:paraId="5B0209E5" w14:textId="77777777" w:rsidR="0064704A" w:rsidRPr="00A26A0B" w:rsidRDefault="0064704A" w:rsidP="0064704A">
            <w:pPr>
              <w:numPr>
                <w:ilvl w:val="0"/>
                <w:numId w:val="40"/>
              </w:numPr>
              <w:shd w:val="clear" w:color="auto" w:fill="FFFFFF"/>
              <w:ind w:left="714" w:hanging="357"/>
              <w:contextualSpacing/>
              <w:rPr>
                <w:color w:val="333333"/>
              </w:rPr>
            </w:pPr>
            <w:r w:rsidRPr="00A26A0B">
              <w:rPr>
                <w:color w:val="333333"/>
              </w:rPr>
              <w:t>Planimetria</w:t>
            </w:r>
            <w:r>
              <w:rPr>
                <w:color w:val="333333"/>
              </w:rPr>
              <w:t>.</w:t>
            </w:r>
          </w:p>
          <w:p w14:paraId="784274AC" w14:textId="77777777" w:rsidR="0064704A" w:rsidRPr="00A26A0B" w:rsidRDefault="0064704A" w:rsidP="0064704A">
            <w:pPr>
              <w:numPr>
                <w:ilvl w:val="0"/>
                <w:numId w:val="40"/>
              </w:numPr>
              <w:shd w:val="clear" w:color="auto" w:fill="FFFFFF"/>
              <w:ind w:left="714" w:hanging="357"/>
              <w:contextualSpacing/>
              <w:rPr>
                <w:color w:val="333333"/>
              </w:rPr>
            </w:pPr>
            <w:r w:rsidRPr="00A26A0B">
              <w:rPr>
                <w:color w:val="333333"/>
              </w:rPr>
              <w:t>Stereometria</w:t>
            </w:r>
            <w:r>
              <w:rPr>
                <w:color w:val="333333"/>
              </w:rPr>
              <w:t>.</w:t>
            </w:r>
          </w:p>
          <w:p w14:paraId="2882EC90" w14:textId="77777777" w:rsidR="0064704A" w:rsidRPr="00A26A0B" w:rsidRDefault="0064704A" w:rsidP="0064704A">
            <w:pPr>
              <w:numPr>
                <w:ilvl w:val="0"/>
                <w:numId w:val="40"/>
              </w:numPr>
              <w:shd w:val="clear" w:color="auto" w:fill="FFFFFF"/>
              <w:ind w:left="714" w:hanging="357"/>
              <w:contextualSpacing/>
              <w:rPr>
                <w:color w:val="333333"/>
              </w:rPr>
            </w:pPr>
            <w:r w:rsidRPr="00A26A0B">
              <w:rPr>
                <w:color w:val="333333"/>
              </w:rPr>
              <w:t>Papierowe wycinanki</w:t>
            </w:r>
            <w:r>
              <w:rPr>
                <w:color w:val="333333"/>
              </w:rPr>
              <w:t>.</w:t>
            </w:r>
          </w:p>
          <w:p w14:paraId="41BA1060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Co najmniej 1000 modeli interaktywnych 3D, w tym szczegółowe fragmenty</w:t>
            </w:r>
            <w:r>
              <w:rPr>
                <w:color w:val="333333"/>
              </w:rPr>
              <w:t>.</w:t>
            </w:r>
          </w:p>
          <w:p w14:paraId="1A131855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Możliwość uwypuklenia dowolnej części modelu w celu bardziej kompleksowej prezentacji</w:t>
            </w:r>
            <w:r>
              <w:rPr>
                <w:color w:val="333333"/>
              </w:rPr>
              <w:t>.</w:t>
            </w:r>
          </w:p>
          <w:p w14:paraId="6999261B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Zoom i obrót 3D modeli w celu bardziej szczegółowego widoku</w:t>
            </w:r>
            <w:r>
              <w:rPr>
                <w:color w:val="333333"/>
              </w:rPr>
              <w:t>.</w:t>
            </w:r>
          </w:p>
          <w:p w14:paraId="3357C09C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Funkcję rozszerzonej rzeczywistości</w:t>
            </w:r>
            <w:r>
              <w:rPr>
                <w:color w:val="333333"/>
              </w:rPr>
              <w:t>.</w:t>
            </w:r>
          </w:p>
          <w:p w14:paraId="4885029A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Wbudowaną funkcję ślepej mapy w celu przeanalizowania i przetestowania wiedzy uczniów</w:t>
            </w:r>
            <w:r>
              <w:rPr>
                <w:color w:val="333333"/>
              </w:rPr>
              <w:t>.</w:t>
            </w:r>
          </w:p>
          <w:p w14:paraId="31C1B74C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Narzędzie do wyszukiwania zgodnie z nazwą i słowami kluczowymi</w:t>
            </w:r>
            <w:r>
              <w:rPr>
                <w:color w:val="333333"/>
              </w:rPr>
              <w:t>.</w:t>
            </w:r>
          </w:p>
          <w:p w14:paraId="6FA1A0EB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Funkcje zdjęcia w celu stworzenia nieograniczonej liczby obrazków do pomocy naukowych na własne potrzeby</w:t>
            </w:r>
            <w:r>
              <w:rPr>
                <w:color w:val="333333"/>
              </w:rPr>
              <w:t>.</w:t>
            </w:r>
          </w:p>
          <w:p w14:paraId="26A74E0F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Możliwość wpisywania własnych uwag do modeli</w:t>
            </w:r>
            <w:r>
              <w:rPr>
                <w:color w:val="333333"/>
              </w:rPr>
              <w:t>.</w:t>
            </w:r>
          </w:p>
          <w:p w14:paraId="7B6A647F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Filmy pokazujące jak szybko i łatwo używać aplikacji na lekcji</w:t>
            </w:r>
            <w:r>
              <w:rPr>
                <w:color w:val="333333"/>
              </w:rPr>
              <w:t>.</w:t>
            </w:r>
          </w:p>
          <w:p w14:paraId="3B9E4E2E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Pełny opis naukowy każdego elementu</w:t>
            </w:r>
            <w:r>
              <w:rPr>
                <w:color w:val="333333"/>
              </w:rPr>
              <w:t>.</w:t>
            </w:r>
          </w:p>
          <w:p w14:paraId="4329FFDF" w14:textId="77777777"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t>Aktualizację przez co najmniej 5 lat od dnia podpisania umowy</w:t>
            </w:r>
            <w:r>
              <w:t>.</w:t>
            </w:r>
          </w:p>
          <w:p w14:paraId="3D49DA97" w14:textId="77777777" w:rsidR="0064704A" w:rsidRPr="00A26A0B" w:rsidRDefault="0064704A" w:rsidP="001D0679">
            <w:pPr>
              <w:pStyle w:val="Akapitzlist"/>
              <w:shd w:val="clear" w:color="auto" w:fill="FFFFFF"/>
              <w:ind w:left="714"/>
              <w:rPr>
                <w:color w:val="333333"/>
              </w:rPr>
            </w:pPr>
          </w:p>
        </w:tc>
      </w:tr>
    </w:tbl>
    <w:p w14:paraId="362F9FBB" w14:textId="76885953" w:rsidR="00F33929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57D2B2CF" w14:textId="77777777" w:rsidR="00F33929" w:rsidRDefault="00F33929" w:rsidP="00F33929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33929" w14:paraId="196B96C9" w14:textId="77777777" w:rsidTr="003B610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9E3E" w14:textId="77777777" w:rsidR="00F33929" w:rsidRDefault="00F33929" w:rsidP="003B610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91B4" w14:textId="77777777" w:rsidR="00F33929" w:rsidRDefault="00F33929" w:rsidP="003B610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F33929" w14:paraId="26D021C9" w14:textId="77777777" w:rsidTr="003B610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622D" w14:textId="77777777" w:rsidR="00F33929" w:rsidRDefault="00F33929" w:rsidP="003B610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4B4A" w14:textId="77777777" w:rsidR="00F33929" w:rsidRDefault="00F33929" w:rsidP="003B6104">
            <w:pPr>
              <w:spacing w:line="259" w:lineRule="auto"/>
              <w:ind w:left="2"/>
            </w:pPr>
          </w:p>
        </w:tc>
      </w:tr>
      <w:tr w:rsidR="00F33929" w14:paraId="598F6C7F" w14:textId="77777777" w:rsidTr="003B610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F5F0" w14:textId="77777777" w:rsidR="00F33929" w:rsidRDefault="00F33929" w:rsidP="003B610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AA78" w14:textId="77777777" w:rsidR="00F33929" w:rsidRDefault="00F33929" w:rsidP="003B6104">
            <w:pPr>
              <w:spacing w:line="259" w:lineRule="auto"/>
              <w:ind w:left="2"/>
            </w:pPr>
          </w:p>
        </w:tc>
      </w:tr>
    </w:tbl>
    <w:p w14:paraId="4083A26B" w14:textId="77777777" w:rsidR="007C43BD" w:rsidRPr="00C52C31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0E44FA50"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876182">
        <w:rPr>
          <w:b/>
        </w:rPr>
        <w:t>oprogramowanie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876182">
        <w:t xml:space="preserve">e </w:t>
      </w:r>
      <w:r w:rsidR="00876182" w:rsidRPr="00101E72">
        <w:rPr>
          <w:b/>
        </w:rPr>
        <w:t>oprogramowanie</w:t>
      </w:r>
      <w:r w:rsidRPr="00C46C71">
        <w:rPr>
          <w:b/>
        </w:rPr>
        <w:t xml:space="preserve"> </w:t>
      </w:r>
      <w:r>
        <w:t>mus</w:t>
      </w:r>
      <w:r w:rsidR="00876182">
        <w:t>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876182">
        <w:rPr>
          <w:b/>
        </w:rPr>
        <w:t>oprogramowania</w:t>
      </w:r>
      <w:r w:rsidRPr="00C46C71">
        <w:t>,</w:t>
      </w:r>
      <w:r w:rsidRPr="00EA4510">
        <w:t xml:space="preserve"> </w:t>
      </w:r>
      <w:r w:rsidRPr="00EA4510">
        <w:lastRenderedPageBreak/>
        <w:t>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14:paraId="5BC833C4" w14:textId="77777777" w:rsidR="00DC1BCC" w:rsidRPr="00EA4510" w:rsidRDefault="00DC1BCC" w:rsidP="000C6FF3">
      <w:pPr>
        <w:jc w:val="both"/>
      </w:pPr>
    </w:p>
    <w:p w14:paraId="2A76BEC5" w14:textId="77777777"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14:paraId="288159DE" w14:textId="77777777"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14:paraId="4F6A90C7" w14:textId="2E84FE35"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F7C91CB" w14:textId="07D48CD5" w:rsidR="008C7E5D" w:rsidRDefault="00FC0CB4" w:rsidP="00D16870">
      <w:pPr>
        <w:widowControl w:val="0"/>
        <w:suppressAutoHyphens/>
        <w:autoSpaceDE w:val="0"/>
        <w:spacing w:line="360" w:lineRule="auto"/>
        <w:rPr>
          <w:iCs/>
          <w:sz w:val="20"/>
          <w:szCs w:val="20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BA33CD">
        <w:rPr>
          <w:rFonts w:eastAsia="Arial"/>
          <w:b/>
          <w:bCs/>
          <w:szCs w:val="22"/>
          <w:lang w:eastAsia="ar-SA"/>
        </w:rPr>
        <w:t>Licencja do użytkowania opr</w:t>
      </w:r>
      <w:r w:rsidR="0064704A">
        <w:rPr>
          <w:rFonts w:eastAsia="Arial"/>
          <w:b/>
          <w:bCs/>
          <w:szCs w:val="22"/>
          <w:lang w:eastAsia="ar-SA"/>
        </w:rPr>
        <w:t>ogramowania.</w:t>
      </w:r>
    </w:p>
    <w:p w14:paraId="002B802E" w14:textId="77777777" w:rsidR="00BA33CD" w:rsidRPr="00BA33CD" w:rsidRDefault="00BA33CD" w:rsidP="00D16870">
      <w:pPr>
        <w:widowControl w:val="0"/>
        <w:suppressAutoHyphens/>
        <w:autoSpaceDE w:val="0"/>
        <w:spacing w:line="360" w:lineRule="auto"/>
        <w:rPr>
          <w:iCs/>
          <w:sz w:val="20"/>
          <w:szCs w:val="20"/>
        </w:rPr>
      </w:pPr>
    </w:p>
    <w:p w14:paraId="18F1FD27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14:paraId="0AE96E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14:paraId="38479C05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14:paraId="47CCF0BC" w14:textId="77777777"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C5A755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7E65B755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14:paraId="050D5B53" w14:textId="77777777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14:paraId="4382084D" w14:textId="77777777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14:paraId="4696546A" w14:textId="77777777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03139E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B873320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lastRenderedPageBreak/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B2113E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F054C9F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959697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1711D45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0B21C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201BE740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FFD15C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60088C" w:rsidRDefault="00D16870" w:rsidP="00D16870">
      <w:pPr>
        <w:jc w:val="both"/>
      </w:pPr>
    </w:p>
    <w:p w14:paraId="71720ACA" w14:textId="77777777"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14:paraId="3F14D68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14:paraId="1D75D4B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14:paraId="735F3A3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DF4082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CF5D" w14:textId="77777777" w:rsidR="00DA77A7" w:rsidRDefault="00DA77A7">
      <w:r>
        <w:separator/>
      </w:r>
    </w:p>
  </w:endnote>
  <w:endnote w:type="continuationSeparator" w:id="0">
    <w:p w14:paraId="5E38CFEC" w14:textId="77777777" w:rsidR="00DA77A7" w:rsidRDefault="00D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939B" w14:textId="77777777" w:rsidR="003B6104" w:rsidRPr="009A7BA3" w:rsidRDefault="003B6104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32A2" w14:textId="77777777" w:rsidR="00DA77A7" w:rsidRDefault="00DA77A7">
      <w:r>
        <w:separator/>
      </w:r>
    </w:p>
  </w:footnote>
  <w:footnote w:type="continuationSeparator" w:id="0">
    <w:p w14:paraId="07C67D3A" w14:textId="77777777" w:rsidR="00DA77A7" w:rsidRDefault="00DA77A7">
      <w:r>
        <w:continuationSeparator/>
      </w:r>
    </w:p>
  </w:footnote>
  <w:footnote w:id="1">
    <w:p w14:paraId="5DED9BDD" w14:textId="77777777" w:rsidR="003B6104" w:rsidRDefault="003B6104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3B6104" w:rsidRDefault="003B6104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3B6104" w:rsidRDefault="003B6104" w:rsidP="00FC4E5F">
      <w:pPr>
        <w:pStyle w:val="Tekstprzypisudolnego"/>
      </w:pPr>
    </w:p>
  </w:footnote>
  <w:footnote w:id="3">
    <w:p w14:paraId="221731A0" w14:textId="77777777" w:rsidR="003B6104" w:rsidRDefault="003B6104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ED7798D" w14:textId="77777777" w:rsidR="003B6104" w:rsidRPr="003A3206" w:rsidRDefault="003B6104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3B6104" w:rsidRPr="0070464A" w:rsidRDefault="003B6104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3B6104" w:rsidRDefault="003B6104" w:rsidP="00305068">
      <w:pPr>
        <w:pStyle w:val="Tekstprzypisudolnego"/>
      </w:pPr>
    </w:p>
  </w:footnote>
  <w:footnote w:id="4">
    <w:p w14:paraId="6EEC8DC4" w14:textId="77777777" w:rsidR="003B6104" w:rsidRDefault="003B6104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643D" w14:textId="77777777" w:rsidR="003B6104" w:rsidRPr="00EB0960" w:rsidRDefault="003B6104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4C36EF9"/>
    <w:multiLevelType w:val="hybridMultilevel"/>
    <w:tmpl w:val="BF20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18B7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31B3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1AD"/>
    <w:multiLevelType w:val="hybridMultilevel"/>
    <w:tmpl w:val="407C2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17F9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01C90"/>
    <w:multiLevelType w:val="hybridMultilevel"/>
    <w:tmpl w:val="2DB4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469C7"/>
    <w:multiLevelType w:val="hybridMultilevel"/>
    <w:tmpl w:val="2DB4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91DED"/>
    <w:multiLevelType w:val="hybridMultilevel"/>
    <w:tmpl w:val="A0043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7687B"/>
    <w:multiLevelType w:val="multilevel"/>
    <w:tmpl w:val="E24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861957"/>
    <w:multiLevelType w:val="multilevel"/>
    <w:tmpl w:val="46FA3B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F708F"/>
    <w:multiLevelType w:val="multilevel"/>
    <w:tmpl w:val="CD8C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80A69"/>
    <w:multiLevelType w:val="multilevel"/>
    <w:tmpl w:val="07B6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104194"/>
    <w:multiLevelType w:val="multilevel"/>
    <w:tmpl w:val="0A90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F16F39"/>
    <w:multiLevelType w:val="hybridMultilevel"/>
    <w:tmpl w:val="2DB4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A48EC"/>
    <w:multiLevelType w:val="multilevel"/>
    <w:tmpl w:val="AB8E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C54856"/>
    <w:multiLevelType w:val="hybridMultilevel"/>
    <w:tmpl w:val="C010B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579ED"/>
    <w:multiLevelType w:val="multilevel"/>
    <w:tmpl w:val="A7D88D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7"/>
  </w:num>
  <w:num w:numId="4">
    <w:abstractNumId w:val="36"/>
  </w:num>
  <w:num w:numId="5">
    <w:abstractNumId w:val="9"/>
  </w:num>
  <w:num w:numId="6">
    <w:abstractNumId w:val="35"/>
  </w:num>
  <w:num w:numId="7">
    <w:abstractNumId w:val="4"/>
  </w:num>
  <w:num w:numId="8">
    <w:abstractNumId w:val="11"/>
  </w:num>
  <w:num w:numId="9">
    <w:abstractNumId w:val="21"/>
  </w:num>
  <w:num w:numId="10">
    <w:abstractNumId w:val="12"/>
  </w:num>
  <w:num w:numId="11">
    <w:abstractNumId w:val="40"/>
  </w:num>
  <w:num w:numId="12">
    <w:abstractNumId w:val="3"/>
  </w:num>
  <w:num w:numId="13">
    <w:abstractNumId w:val="17"/>
  </w:num>
  <w:num w:numId="14">
    <w:abstractNumId w:val="6"/>
  </w:num>
  <w:num w:numId="15">
    <w:abstractNumId w:val="22"/>
  </w:num>
  <w:num w:numId="16">
    <w:abstractNumId w:val="13"/>
  </w:num>
  <w:num w:numId="17">
    <w:abstractNumId w:val="38"/>
  </w:num>
  <w:num w:numId="18">
    <w:abstractNumId w:val="24"/>
  </w:num>
  <w:num w:numId="19">
    <w:abstractNumId w:val="10"/>
  </w:num>
  <w:num w:numId="20">
    <w:abstractNumId w:val="23"/>
  </w:num>
  <w:num w:numId="21">
    <w:abstractNumId w:val="8"/>
  </w:num>
  <w:num w:numId="22">
    <w:abstractNumId w:val="18"/>
  </w:num>
  <w:num w:numId="23">
    <w:abstractNumId w:val="19"/>
  </w:num>
  <w:num w:numId="24">
    <w:abstractNumId w:val="5"/>
  </w:num>
  <w:num w:numId="25">
    <w:abstractNumId w:val="7"/>
  </w:num>
  <w:num w:numId="26">
    <w:abstractNumId w:val="15"/>
  </w:num>
  <w:num w:numId="27">
    <w:abstractNumId w:val="2"/>
  </w:num>
  <w:num w:numId="28">
    <w:abstractNumId w:val="33"/>
  </w:num>
  <w:num w:numId="29">
    <w:abstractNumId w:val="29"/>
  </w:num>
  <w:num w:numId="30">
    <w:abstractNumId w:val="26"/>
  </w:num>
  <w:num w:numId="31">
    <w:abstractNumId w:val="28"/>
  </w:num>
  <w:num w:numId="32">
    <w:abstractNumId w:val="30"/>
  </w:num>
  <w:num w:numId="33">
    <w:abstractNumId w:val="39"/>
  </w:num>
  <w:num w:numId="34">
    <w:abstractNumId w:val="16"/>
  </w:num>
  <w:num w:numId="35">
    <w:abstractNumId w:val="20"/>
  </w:num>
  <w:num w:numId="36">
    <w:abstractNumId w:val="31"/>
  </w:num>
  <w:num w:numId="37">
    <w:abstractNumId w:val="25"/>
  </w:num>
  <w:num w:numId="38">
    <w:abstractNumId w:val="27"/>
  </w:num>
  <w:num w:numId="39">
    <w:abstractNumId w:val="14"/>
  </w:num>
  <w:num w:numId="40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2BA2"/>
    <w:rsid w:val="000A4292"/>
    <w:rsid w:val="000A628C"/>
    <w:rsid w:val="000B391E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0566"/>
    <w:rsid w:val="000E087D"/>
    <w:rsid w:val="000E0B7E"/>
    <w:rsid w:val="000E1059"/>
    <w:rsid w:val="000E2857"/>
    <w:rsid w:val="000E38E8"/>
    <w:rsid w:val="00101E72"/>
    <w:rsid w:val="001158AC"/>
    <w:rsid w:val="00123AB5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0EEC"/>
    <w:rsid w:val="002C1109"/>
    <w:rsid w:val="002C2024"/>
    <w:rsid w:val="002C47F5"/>
    <w:rsid w:val="002C4C9A"/>
    <w:rsid w:val="002D1581"/>
    <w:rsid w:val="002E54CD"/>
    <w:rsid w:val="002F1249"/>
    <w:rsid w:val="002F710D"/>
    <w:rsid w:val="0030103C"/>
    <w:rsid w:val="00305068"/>
    <w:rsid w:val="003263A2"/>
    <w:rsid w:val="00326C84"/>
    <w:rsid w:val="00333ECC"/>
    <w:rsid w:val="00334C21"/>
    <w:rsid w:val="00334D2B"/>
    <w:rsid w:val="003355F7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6104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4E6D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86B"/>
    <w:rsid w:val="004F7F4B"/>
    <w:rsid w:val="0050080C"/>
    <w:rsid w:val="00500BC6"/>
    <w:rsid w:val="0050672D"/>
    <w:rsid w:val="00521306"/>
    <w:rsid w:val="0052148B"/>
    <w:rsid w:val="00531DB5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13F6"/>
    <w:rsid w:val="0064359E"/>
    <w:rsid w:val="0064704A"/>
    <w:rsid w:val="00653F04"/>
    <w:rsid w:val="00654563"/>
    <w:rsid w:val="00656F6A"/>
    <w:rsid w:val="00657D0C"/>
    <w:rsid w:val="00672A40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F10C9"/>
    <w:rsid w:val="006F367E"/>
    <w:rsid w:val="006F74BF"/>
    <w:rsid w:val="00700245"/>
    <w:rsid w:val="00710D89"/>
    <w:rsid w:val="007166DE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84C5F"/>
    <w:rsid w:val="007A2C46"/>
    <w:rsid w:val="007A4C77"/>
    <w:rsid w:val="007A5636"/>
    <w:rsid w:val="007B0548"/>
    <w:rsid w:val="007B2B02"/>
    <w:rsid w:val="007C43BD"/>
    <w:rsid w:val="007C6818"/>
    <w:rsid w:val="007D51CE"/>
    <w:rsid w:val="007E1B46"/>
    <w:rsid w:val="0080506A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143C"/>
    <w:rsid w:val="00862656"/>
    <w:rsid w:val="00876182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6678"/>
    <w:rsid w:val="00977018"/>
    <w:rsid w:val="00977164"/>
    <w:rsid w:val="0097764F"/>
    <w:rsid w:val="00984912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A33B3"/>
    <w:rsid w:val="00AA3A6E"/>
    <w:rsid w:val="00AA5CC8"/>
    <w:rsid w:val="00AA7B19"/>
    <w:rsid w:val="00AB75F2"/>
    <w:rsid w:val="00AC38AE"/>
    <w:rsid w:val="00AC56CC"/>
    <w:rsid w:val="00AD0391"/>
    <w:rsid w:val="00AD0DCD"/>
    <w:rsid w:val="00AE32DC"/>
    <w:rsid w:val="00AE3EC3"/>
    <w:rsid w:val="00AE4140"/>
    <w:rsid w:val="00AE7A25"/>
    <w:rsid w:val="00AF495A"/>
    <w:rsid w:val="00B313C5"/>
    <w:rsid w:val="00B36A98"/>
    <w:rsid w:val="00B47D28"/>
    <w:rsid w:val="00B61FFD"/>
    <w:rsid w:val="00B670A0"/>
    <w:rsid w:val="00B703BE"/>
    <w:rsid w:val="00B7407F"/>
    <w:rsid w:val="00B809F5"/>
    <w:rsid w:val="00B85E4A"/>
    <w:rsid w:val="00B8611C"/>
    <w:rsid w:val="00B93F27"/>
    <w:rsid w:val="00B94651"/>
    <w:rsid w:val="00B947A1"/>
    <w:rsid w:val="00BA33CD"/>
    <w:rsid w:val="00BA3719"/>
    <w:rsid w:val="00BB33E5"/>
    <w:rsid w:val="00BB4656"/>
    <w:rsid w:val="00BB7B76"/>
    <w:rsid w:val="00BC041F"/>
    <w:rsid w:val="00BC731E"/>
    <w:rsid w:val="00BD5788"/>
    <w:rsid w:val="00BE0C5B"/>
    <w:rsid w:val="00C04899"/>
    <w:rsid w:val="00C13C90"/>
    <w:rsid w:val="00C24BC9"/>
    <w:rsid w:val="00C3186C"/>
    <w:rsid w:val="00C34A04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858C0"/>
    <w:rsid w:val="00DA035A"/>
    <w:rsid w:val="00DA1F7B"/>
    <w:rsid w:val="00DA77A7"/>
    <w:rsid w:val="00DB268E"/>
    <w:rsid w:val="00DC0069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E57F8"/>
    <w:rsid w:val="00DF48CA"/>
    <w:rsid w:val="00DF7810"/>
    <w:rsid w:val="00E00692"/>
    <w:rsid w:val="00E1190B"/>
    <w:rsid w:val="00E14941"/>
    <w:rsid w:val="00E1498B"/>
    <w:rsid w:val="00E164E1"/>
    <w:rsid w:val="00E20DCC"/>
    <w:rsid w:val="00E31504"/>
    <w:rsid w:val="00E426BD"/>
    <w:rsid w:val="00E50C1B"/>
    <w:rsid w:val="00E5155C"/>
    <w:rsid w:val="00E5218D"/>
    <w:rsid w:val="00E54540"/>
    <w:rsid w:val="00E60041"/>
    <w:rsid w:val="00E602AA"/>
    <w:rsid w:val="00E634AE"/>
    <w:rsid w:val="00E64F5F"/>
    <w:rsid w:val="00E843D7"/>
    <w:rsid w:val="00E909D8"/>
    <w:rsid w:val="00E95423"/>
    <w:rsid w:val="00EB14CB"/>
    <w:rsid w:val="00EB4257"/>
    <w:rsid w:val="00ED357C"/>
    <w:rsid w:val="00EE0652"/>
    <w:rsid w:val="00EE7111"/>
    <w:rsid w:val="00EF2608"/>
    <w:rsid w:val="00EF5D14"/>
    <w:rsid w:val="00F026D5"/>
    <w:rsid w:val="00F1784E"/>
    <w:rsid w:val="00F215A5"/>
    <w:rsid w:val="00F33929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2525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21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Siatkatabeli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Siatkatabeli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876182"/>
  </w:style>
  <w:style w:type="character" w:styleId="Pogrubienie">
    <w:name w:val="Strong"/>
    <w:basedOn w:val="Domylnaczcionkaakapitu"/>
    <w:uiPriority w:val="22"/>
    <w:qFormat/>
    <w:rsid w:val="00876182"/>
    <w:rPr>
      <w:b/>
      <w:bCs/>
    </w:rPr>
  </w:style>
  <w:style w:type="character" w:customStyle="1" w:styleId="fontstyle01">
    <w:name w:val="fontstyle01"/>
    <w:basedOn w:val="Domylnaczcionkaakapitu"/>
    <w:rsid w:val="00F33929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3392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ny"/>
    <w:rsid w:val="007C43BD"/>
    <w:pPr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13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in">
    <w:name w:val="main"/>
    <w:basedOn w:val="Domylnaczcionkaakapitu"/>
    <w:rsid w:val="00521306"/>
  </w:style>
  <w:style w:type="character" w:customStyle="1" w:styleId="author">
    <w:name w:val="author"/>
    <w:basedOn w:val="Domylnaczcionkaakapitu"/>
    <w:rsid w:val="0052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0A2E-D5D1-4174-8521-0B3A9DEC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Konrad Chorążewicz</cp:lastModifiedBy>
  <cp:revision>2</cp:revision>
  <dcterms:created xsi:type="dcterms:W3CDTF">2019-08-13T13:06:00Z</dcterms:created>
  <dcterms:modified xsi:type="dcterms:W3CDTF">2019-08-13T13:06:00Z</dcterms:modified>
</cp:coreProperties>
</file>