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98" w:rsidRPr="00536457" w:rsidRDefault="00CE3B98" w:rsidP="00CE3B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pl-PL"/>
        </w:rPr>
      </w:pPr>
      <w:r w:rsidRPr="00536457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lang w:eastAsia="pl-PL"/>
        </w:rPr>
        <w:t>Procedura kierowania wniosków</w:t>
      </w:r>
      <w:r w:rsidRPr="00536457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pl-PL"/>
        </w:rPr>
        <w:br/>
      </w:r>
      <w:r w:rsidRPr="00536457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lang w:eastAsia="pl-PL"/>
        </w:rPr>
        <w:t>do Zespołu Orzekającego Poradni</w:t>
      </w:r>
      <w:r w:rsidRPr="00536457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pl-PL"/>
        </w:rPr>
        <w:br/>
      </w:r>
      <w:r w:rsidRPr="00536457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lang w:eastAsia="pl-PL"/>
        </w:rPr>
        <w:t>o wydanie orzeczenia o potrzebie indywidualnego nauczania</w:t>
      </w:r>
    </w:p>
    <w:p w:rsidR="00CE3B98" w:rsidRPr="00CE3B98" w:rsidRDefault="00F819EA" w:rsidP="00CE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9E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CE3B98" w:rsidRPr="00CE3B98" w:rsidRDefault="00CE3B98" w:rsidP="00CE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B98" w:rsidRPr="007A28D9" w:rsidRDefault="00CE3B98" w:rsidP="00CE3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Zespoły Orzekające Poradni wydają na </w:t>
      </w:r>
      <w:hyperlink r:id="rId5" w:tgtFrame="_blank" w:tooltip="wniosek rodziców/opiekunów prawnych" w:history="1">
        <w:r w:rsidRPr="007A28D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pl-PL"/>
          </w:rPr>
          <w:t>wniosek rodziców/opiekunów prawnych</w:t>
        </w:r>
      </w:hyperlink>
      <w:r w:rsidRPr="007A28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orzeczenia:</w:t>
      </w:r>
    </w:p>
    <w:p w:rsidR="00CE3B98" w:rsidRPr="007A28D9" w:rsidRDefault="00CE3B98" w:rsidP="001379D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proofErr w:type="gramEnd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potrzebie indywidualnego rocznego obowiązkowego przygotowania </w:t>
      </w:r>
      <w:proofErr w:type="gramStart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przedszkolnego</w:t>
      </w:r>
      <w:proofErr w:type="gramEnd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dzieci, których stan zdrowia uniemożliwia lub znacznie utrudnia uczęszczanie do przedszkola lub oddziału przedszkolnego zorganizowanego w szkole podstawowej,</w:t>
      </w:r>
    </w:p>
    <w:p w:rsidR="00CE3B98" w:rsidRPr="007A28D9" w:rsidRDefault="00CE3B98" w:rsidP="001379D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proofErr w:type="gramEnd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potrzebie indywidualnego nauczania dla dzieci i młodzieży, których stan zdrowia uniemożliwia lub znacznie utrudnia uczęszczanie do szkoły.</w:t>
      </w:r>
    </w:p>
    <w:p w:rsidR="00CE3B98" w:rsidRPr="007A28D9" w:rsidRDefault="00CE3B98" w:rsidP="00CE3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Zespół Orzekający </w:t>
      </w:r>
      <w:r w:rsidR="001379DF"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Powiatowej </w:t>
      </w: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Poradni Psychologiczno</w:t>
      </w:r>
      <w:r w:rsidR="001379DF"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Pedagogicznej w </w:t>
      </w:r>
      <w:proofErr w:type="gramStart"/>
      <w:r w:rsidR="001379DF"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Kętrzynie </w:t>
      </w: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wydaje</w:t>
      </w:r>
      <w:proofErr w:type="gramEnd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orzeczenia o potrzebie indywidualnego nauczania dla dzieci i młodzieży uczęszczających do placówek i szkół znajdujących się na terenie </w:t>
      </w:r>
      <w:r w:rsidR="001379DF"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Miasta i Powiatu </w:t>
      </w: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dla dzieci przed rozpoczęciem obowiązku szkolnego, które mieszkają na </w:t>
      </w:r>
      <w:r w:rsidR="001379DF"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terenie miasta i Powiatu</w:t>
      </w: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E3B98" w:rsidRPr="007A28D9" w:rsidRDefault="00CE3B98" w:rsidP="00CE3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wniosek został złożony do zespołu niewłaściwego, dyrektor poradni niezwłocznie przekazuje wniosek do poradni, w której działa zespół właściwy do jego rozpatrzenia, zawiadamiając o tym wnioskodawcę.</w:t>
      </w:r>
    </w:p>
    <w:p w:rsidR="00CE3B98" w:rsidRPr="007A28D9" w:rsidRDefault="00CE3B98" w:rsidP="00CE3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z treści wniosku wydania orzeczenia wynika, że nie dotyczy on orzeczenia o potrzebie nauczania indywidualnego dyrektor poradni zwraca wniosek wnioskodawcy wraz z wyjaśnieniami przyczyny zwrotu wniosku oraz o możliwym sposobie załatwienia sprawy.</w:t>
      </w:r>
    </w:p>
    <w:p w:rsidR="00CE3B98" w:rsidRPr="007A28D9" w:rsidRDefault="00CE3B98" w:rsidP="00CE3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</w:t>
      </w:r>
      <w:r w:rsidR="007A2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28D9" w:rsidRPr="007A2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(dostępny w poradni)</w:t>
      </w:r>
      <w:r w:rsidRPr="007A2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wydanie orzeczenia, który wnioskodawcy wypełniają osobiście, należy dołączyć następujące dokumenty:</w:t>
      </w:r>
    </w:p>
    <w:p w:rsidR="00CE3B98" w:rsidRPr="007A28D9" w:rsidRDefault="00CE3B98" w:rsidP="001379D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wyniki</w:t>
      </w:r>
      <w:proofErr w:type="gramEnd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badań psychologicznych i pedagogicznych (wystarczy podać numer opinii lub datę badania); jeżeli nie ma aktualnych badań, należy wcześniej wystąpić z wnioskiem o przeprowadzenie badań psychologiczno-pedagogicznych,</w:t>
      </w:r>
    </w:p>
    <w:p w:rsidR="00CE3B98" w:rsidRPr="007A28D9" w:rsidRDefault="00F819EA" w:rsidP="001379D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" w:tgtFrame="_blank" w:tooltip="Zaświadczenie lekarskie" w:history="1">
        <w:r w:rsidR="00CE3B98" w:rsidRPr="007A28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zaświadczenie lekarza (specjalisty</w:t>
        </w:r>
        <w:proofErr w:type="gramStart"/>
        <w:r w:rsidR="00CE3B98" w:rsidRPr="007A28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)</w:t>
        </w:r>
      </w:hyperlink>
      <w:r w:rsidR="00CE3B98"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zawierające</w:t>
      </w:r>
      <w:proofErr w:type="gramEnd"/>
      <w:r w:rsidR="00CE3B98"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CE3B98" w:rsidRPr="007A28D9" w:rsidRDefault="001379DF" w:rsidP="001379D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informacje</w:t>
      </w:r>
      <w:proofErr w:type="gramEnd"/>
      <w:r w:rsidR="00CE3B98"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stanie zdrowia dziecka (choroba podstawowa oraz choroby współwystępujące, stopień uszkodzenia strukturalnego i funkcjonalnego, przebieg choroby i leczenia, rokowania), § 6 ust. 3 </w:t>
      </w:r>
      <w:proofErr w:type="spellStart"/>
      <w:r w:rsidR="00CE3B98"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</w:t>
      </w:r>
      <w:proofErr w:type="spellEnd"/>
      <w:r w:rsidR="00CE3B98"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.,</w:t>
      </w:r>
    </w:p>
    <w:p w:rsidR="00CE3B98" w:rsidRPr="007A28D9" w:rsidRDefault="00CE3B98" w:rsidP="001379D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uzasadnienie (w przypadku stwierdzenia, że dziecko/uczeń wymaga indywidualnego przygotowania/nauczania), to jest wskazanie faktów oraz przyczyn, z </w:t>
      </w:r>
      <w:proofErr w:type="gramStart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powodu których</w:t>
      </w:r>
      <w:proofErr w:type="gramEnd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dziecko/uczeń nie może uczęszczać lub ma znacznie ograniczoną zdolność uczęszczania do przedszkola/ szkoły (§ 6 ust.4 </w:t>
      </w:r>
      <w:proofErr w:type="spellStart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</w:t>
      </w:r>
      <w:proofErr w:type="spellEnd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.),</w:t>
      </w:r>
    </w:p>
    <w:p w:rsidR="00CE3B98" w:rsidRPr="001379DF" w:rsidRDefault="00CE3B98" w:rsidP="001379D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proofErr w:type="gramStart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stwierdzenie</w:t>
      </w:r>
      <w:proofErr w:type="gramEnd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czy stan zdrowia znacznie utrudnia, czy uniemożliwia uczęszczanie do szkoły/przedszkola; w sytuacji, gdy stan zdrowia znacznie utrudnia uczęszczanie do przedszkola lub szkoły </w:t>
      </w: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należy określić</w:t>
      </w:r>
      <w:r w:rsidRPr="001379D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>:</w:t>
      </w:r>
    </w:p>
    <w:p w:rsidR="00CE3B98" w:rsidRPr="007A28D9" w:rsidRDefault="00CE3B98" w:rsidP="001379D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zakres</w:t>
      </w:r>
      <w:proofErr w:type="gramEnd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jakim dziecko może brać udział w zajęciach, w których realizowana jest podstawa programowa wychowania przedszkolnego, organizowanych z grupą wychowawczą lub indywidualnie w odrębnym pomieszczeniu w przedszkolu,</w:t>
      </w:r>
    </w:p>
    <w:p w:rsidR="00CE3B98" w:rsidRPr="007A28D9" w:rsidRDefault="00CE3B98" w:rsidP="001379D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proofErr w:type="gramEnd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jakim uczeń może brać udział w obowiązkowych zajęciach edukacyjnych, organizowanych z oddziałem w szkole lub indywidualnie w odrębnym pomieszczeniu w szkole,</w:t>
      </w:r>
    </w:p>
    <w:p w:rsidR="00CE3B98" w:rsidRPr="007A28D9" w:rsidRDefault="00CE3B98" w:rsidP="00CE3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określenie</w:t>
      </w:r>
      <w:proofErr w:type="gramEnd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 xml:space="preserve"> czasu, w którym stan zdrowia dziecka/ucznia uniemożliwia lub znacznie utrudnia uczęszczanie do przedszkola/szkoły (nie mniej niż 30 dni).</w:t>
      </w:r>
    </w:p>
    <w:p w:rsidR="00CE3B98" w:rsidRPr="007A28D9" w:rsidRDefault="00CE3B98" w:rsidP="00CE3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W przypadku ucznia szkoły prowadzącej kształcenie w zawodzie konieczne jest zaświadczenie określające możliwość dalszej realizacji praktycznej nauki zawodu, wydane przez lekarza medycyny pracy (§ 6 ust.5 </w:t>
      </w:r>
      <w:proofErr w:type="spellStart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rozp</w:t>
      </w:r>
      <w:proofErr w:type="spellEnd"/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.).</w:t>
      </w:r>
    </w:p>
    <w:p w:rsidR="00CE3B98" w:rsidRPr="007A28D9" w:rsidRDefault="00CE3B98" w:rsidP="00CE3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Konieczne jest określenie we wniosku </w:t>
      </w:r>
      <w:r w:rsidRPr="007A28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celu i przyczyny wydania orzeczenia.</w:t>
      </w:r>
    </w:p>
    <w:p w:rsidR="00CE3B98" w:rsidRPr="007A28D9" w:rsidRDefault="00CE3B98" w:rsidP="00CE3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Poradnia może zasięgnąć opinii nauczycieli uczących ucznia w celu przedstawienia jego problemów dydaktycznych i wychowawczych, informując o tym wnioskodawcę.</w:t>
      </w:r>
    </w:p>
    <w:p w:rsidR="00CE3B98" w:rsidRPr="001379DF" w:rsidRDefault="00CE3B98" w:rsidP="00CE3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Opiekunowie prawni zobowiązani są do dołączenia do wniosku kserokopii decyzji sądowej potwierdzającej ich prawo do sprawowania opieki nad dzieckiem</w:t>
      </w:r>
      <w:r w:rsidRPr="001379DF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>.</w:t>
      </w:r>
    </w:p>
    <w:p w:rsidR="00CE3B98" w:rsidRPr="001379DF" w:rsidRDefault="00CE3B98" w:rsidP="00CE3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przyjmuje tylko wnioski kompletne, z wyżej wymienionymi załącznikami. Wnioskodawca jest informowany pisemnie o terminie posiedzenia Zespołu Orzekającego. Ma prawo wziąć udział w posiedzeniu Zespołu Orzekającego i przedstawić na nim swoje stanowisko.</w:t>
      </w:r>
    </w:p>
    <w:p w:rsidR="00CE3B98" w:rsidRPr="007A28D9" w:rsidRDefault="00CE3B98" w:rsidP="00CE3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ciągu dwóch tygodni po posiedzeniu Zespołu Orzekającego wnioskodawca może odebrać w poradni orzeczenie w 3 egzemplarzach (termin odbioru orzeczenia uzgadniany jest telefonicznie). Jeżeli orzeczenie nie zostanie odebrane wysyłane jest pocztą listem poleconym na adres wnioskodawcy.</w:t>
      </w:r>
    </w:p>
    <w:p w:rsidR="00CE3B98" w:rsidRPr="007A28D9" w:rsidRDefault="00CE3B98" w:rsidP="00CE3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E3B98" w:rsidRPr="007A28D9" w:rsidRDefault="00CE3B98" w:rsidP="00CE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A28D9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  <w:lang w:eastAsia="pl-PL"/>
        </w:rPr>
        <w:t>Podstawa prawna:</w:t>
      </w:r>
    </w:p>
    <w:p w:rsidR="00CE3B98" w:rsidRPr="007A28D9" w:rsidRDefault="00CE3B98" w:rsidP="00CE3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A2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Rozporządzenie MEN z dnia 18 września 2008 r. w sprawie orzeczeń i opinii wydawanych przez zespoły orzekające działające w publicznych poradniach psychologiczno – pedagogicznych (Dz. U. Nr 173, poz. 1072).</w:t>
      </w:r>
    </w:p>
    <w:p w:rsidR="002949FF" w:rsidRPr="007A28D9" w:rsidRDefault="002949FF">
      <w:pPr>
        <w:rPr>
          <w:color w:val="000000" w:themeColor="text1"/>
        </w:rPr>
      </w:pPr>
    </w:p>
    <w:sectPr w:rsidR="002949FF" w:rsidRPr="007A28D9" w:rsidSect="0029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AF3"/>
    <w:multiLevelType w:val="multilevel"/>
    <w:tmpl w:val="3F80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B0E01"/>
    <w:multiLevelType w:val="multilevel"/>
    <w:tmpl w:val="E290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70D26"/>
    <w:multiLevelType w:val="multilevel"/>
    <w:tmpl w:val="3D06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85382"/>
    <w:multiLevelType w:val="multilevel"/>
    <w:tmpl w:val="1FB2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7"/>
  <w:proofState w:spelling="clean" w:grammar="clean"/>
  <w:defaultTabStop w:val="708"/>
  <w:hyphenationZone w:val="425"/>
  <w:characterSpacingControl w:val="doNotCompress"/>
  <w:compat/>
  <w:rsids>
    <w:rsidRoot w:val="00CE3B98"/>
    <w:rsid w:val="001379DF"/>
    <w:rsid w:val="00286DC1"/>
    <w:rsid w:val="002949FF"/>
    <w:rsid w:val="00536457"/>
    <w:rsid w:val="006B654F"/>
    <w:rsid w:val="007A28D9"/>
    <w:rsid w:val="00CE3B98"/>
    <w:rsid w:val="00D7153A"/>
    <w:rsid w:val="00F8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FF"/>
  </w:style>
  <w:style w:type="paragraph" w:styleId="Nagwek2">
    <w:name w:val="heading 2"/>
    <w:basedOn w:val="Normalny"/>
    <w:link w:val="Nagwek2Znak"/>
    <w:uiPriority w:val="9"/>
    <w:qFormat/>
    <w:rsid w:val="00CE3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3B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3B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0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5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5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6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70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20.pl/images/Poradnia20/druki/zaswiadczenie%20lekarskie.pdf" TargetMode="External"/><Relationship Id="rId5" Type="http://schemas.openxmlformats.org/officeDocument/2006/relationships/hyperlink" Target="http://www.ppp20.pl/images/Poradnia20/druki/wniosek%20o%20nauczanie%20indywidual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</dc:creator>
  <cp:lastModifiedBy>Zenon</cp:lastModifiedBy>
  <cp:revision>5</cp:revision>
  <dcterms:created xsi:type="dcterms:W3CDTF">2013-01-28T17:44:00Z</dcterms:created>
  <dcterms:modified xsi:type="dcterms:W3CDTF">2013-01-28T18:42:00Z</dcterms:modified>
</cp:coreProperties>
</file>